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98" w:rsidRPr="00FB57FB" w:rsidRDefault="00FB57FB" w:rsidP="00FB57FB">
      <w:pPr>
        <w:jc w:val="center"/>
        <w:rPr>
          <w:b/>
          <w:color w:val="C00000"/>
          <w:sz w:val="28"/>
          <w:szCs w:val="28"/>
          <w:lang w:val="uk-UA"/>
        </w:rPr>
      </w:pPr>
      <w:r w:rsidRPr="00FB57FB">
        <w:rPr>
          <w:b/>
          <w:color w:val="C00000"/>
          <w:sz w:val="28"/>
          <w:szCs w:val="28"/>
          <w:lang w:val="uk-UA"/>
        </w:rPr>
        <w:t>Завдання для самостійної роботи</w:t>
      </w:r>
    </w:p>
    <w:p w:rsidR="009A46EC" w:rsidRPr="009A46EC" w:rsidRDefault="009A46EC" w:rsidP="00FB57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Тренувальна вправа</w:t>
      </w:r>
    </w:p>
    <w:p w:rsidR="00FB57FB" w:rsidRDefault="00FB57FB" w:rsidP="009A46E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A46EC">
        <w:rPr>
          <w:rFonts w:ascii="Times New Roman" w:hAnsi="Times New Roman" w:cs="Times New Roman"/>
          <w:sz w:val="28"/>
          <w:szCs w:val="28"/>
          <w:u w:val="single"/>
          <w:lang w:val="uk-UA"/>
        </w:rPr>
        <w:t>Записати речення, знайти в них дієприкметник, визначити їхні морфологічні ознаки і синтаксичну роль</w:t>
      </w:r>
      <w:r w:rsidRPr="00FB57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46EC" w:rsidRPr="00FB57FB" w:rsidRDefault="009A46EC" w:rsidP="009A46E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B57FB" w:rsidRPr="00FB57FB" w:rsidRDefault="00FB57FB" w:rsidP="00FB5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B57FB">
        <w:rPr>
          <w:rFonts w:ascii="Times New Roman" w:hAnsi="Times New Roman" w:cs="Times New Roman"/>
          <w:sz w:val="28"/>
          <w:szCs w:val="28"/>
          <w:lang w:val="uk-UA"/>
        </w:rPr>
        <w:t xml:space="preserve">Сонце </w:t>
      </w:r>
      <w:r>
        <w:rPr>
          <w:rFonts w:ascii="Times New Roman" w:hAnsi="Times New Roman" w:cs="Times New Roman"/>
          <w:sz w:val="28"/>
          <w:szCs w:val="28"/>
          <w:lang w:val="uk-UA"/>
        </w:rPr>
        <w:t>зараз було схоже на згасаюче в осиротілім полі осіннє багатство. Коси дівчат заплетені, кожна у віночку, а сорочки з тонкого полотна так уже вибілені та вишиті різними узорами, що не надивишся. Понад синіючим долом мерехтіли хвилі розігрітого повітря. Усе навколо затихло під владою чаруючої ночі.</w:t>
      </w:r>
    </w:p>
    <w:p w:rsidR="009A46EC" w:rsidRPr="009A46EC" w:rsidRDefault="009A46EC" w:rsidP="00FB57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Розподільний диктант</w:t>
      </w:r>
    </w:p>
    <w:p w:rsidR="00FB57FB" w:rsidRDefault="00FB57FB" w:rsidP="009A46EC">
      <w:pPr>
        <w:pStyle w:val="a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A46EC">
        <w:rPr>
          <w:rFonts w:ascii="Times New Roman" w:hAnsi="Times New Roman" w:cs="Times New Roman"/>
          <w:sz w:val="28"/>
          <w:szCs w:val="28"/>
          <w:u w:val="single"/>
          <w:lang w:val="uk-UA"/>
        </w:rPr>
        <w:t>Записати слова у дві колонки: у першу – прикметники, у другу – дієприкметники.</w:t>
      </w:r>
    </w:p>
    <w:p w:rsidR="009A46EC" w:rsidRPr="009A46EC" w:rsidRDefault="009A46EC" w:rsidP="009A46EC">
      <w:pPr>
        <w:pStyle w:val="a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FB57FB" w:rsidRDefault="00FB57FB" w:rsidP="00FB5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Зеленіючий, зелений, позеленілий, добрий, подобрілий, біліючий, білий, побілений, веселий, повеселілий, чорніючий, почорнілий, чорний.</w:t>
      </w:r>
    </w:p>
    <w:p w:rsidR="009A46EC" w:rsidRDefault="009A46EC" w:rsidP="00FB57F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Диктант-переклад</w:t>
      </w:r>
    </w:p>
    <w:p w:rsidR="00FB57FB" w:rsidRDefault="00FB57FB" w:rsidP="009A46EC">
      <w:pPr>
        <w:pStyle w:val="a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A46EC">
        <w:rPr>
          <w:rFonts w:ascii="Times New Roman" w:hAnsi="Times New Roman" w:cs="Times New Roman"/>
          <w:sz w:val="28"/>
          <w:szCs w:val="28"/>
          <w:u w:val="single"/>
          <w:lang w:val="uk-UA"/>
        </w:rPr>
        <w:t>Перекласти словосполучення  українською мовою і записати.</w:t>
      </w:r>
    </w:p>
    <w:p w:rsidR="009A46EC" w:rsidRPr="009A46EC" w:rsidRDefault="009A46EC" w:rsidP="009A46EC">
      <w:pPr>
        <w:pStyle w:val="a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FB57FB" w:rsidRDefault="00F95A40" w:rsidP="00FB57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Шелест падающих листьев; пылающий костёр; солнце, прогревающее землю; играющий луч зимнего солнца; выпавший снег; бушующий океан, увядшие цветы, освещённые дома.</w:t>
      </w:r>
    </w:p>
    <w:p w:rsidR="00F95A40" w:rsidRDefault="00F95A40" w:rsidP="00FB57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5A40" w:rsidRPr="00F95A40" w:rsidRDefault="00F95A40" w:rsidP="00F95A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Шановні учасники дистанційного курсу!</w:t>
      </w:r>
    </w:p>
    <w:p w:rsidR="00F95A40" w:rsidRDefault="00F95A40" w:rsidP="00FB5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Вам необхідно виконати завдання у форматі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надіслати для оцінювання вчителю на ел.адресу </w:t>
      </w:r>
      <w:hyperlink r:id="rId5" w:history="1">
        <w:r w:rsidRPr="00134C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tselovalniktania</w:t>
        </w:r>
        <w:r w:rsidRPr="00134C2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134C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134C2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34C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F95A40" w:rsidRDefault="00F95A40" w:rsidP="00FB5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95A40" w:rsidRPr="00F95A40" w:rsidRDefault="00F95A40" w:rsidP="00F95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5A40">
        <w:rPr>
          <w:rFonts w:ascii="Times New Roman" w:hAnsi="Times New Roman" w:cs="Times New Roman"/>
          <w:b/>
          <w:sz w:val="28"/>
          <w:szCs w:val="28"/>
          <w:lang w:val="uk-UA"/>
        </w:rPr>
        <w:t>Система оцінювання</w:t>
      </w:r>
    </w:p>
    <w:tbl>
      <w:tblPr>
        <w:tblStyle w:val="a5"/>
        <w:tblW w:w="9772" w:type="dxa"/>
        <w:tblInd w:w="-166" w:type="dxa"/>
        <w:tblLook w:val="04A0"/>
      </w:tblPr>
      <w:tblGrid>
        <w:gridCol w:w="3109"/>
        <w:gridCol w:w="1701"/>
        <w:gridCol w:w="4962"/>
      </w:tblGrid>
      <w:tr w:rsidR="009A46EC" w:rsidTr="009A46EC">
        <w:tc>
          <w:tcPr>
            <w:tcW w:w="3109" w:type="dxa"/>
          </w:tcPr>
          <w:p w:rsidR="00F95A40" w:rsidRDefault="009A46EC" w:rsidP="00FB57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Завдання </w:t>
            </w:r>
          </w:p>
        </w:tc>
        <w:tc>
          <w:tcPr>
            <w:tcW w:w="1701" w:type="dxa"/>
          </w:tcPr>
          <w:p w:rsidR="009A46EC" w:rsidRDefault="009A46EC" w:rsidP="00FB57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9A46EC" w:rsidRDefault="009A46EC" w:rsidP="00FB57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отриманих</w:t>
            </w:r>
          </w:p>
          <w:p w:rsidR="00F95A40" w:rsidRDefault="009A46EC" w:rsidP="00FB57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балів</w:t>
            </w:r>
          </w:p>
        </w:tc>
        <w:tc>
          <w:tcPr>
            <w:tcW w:w="4962" w:type="dxa"/>
          </w:tcPr>
          <w:p w:rsidR="00F95A40" w:rsidRDefault="009A46EC" w:rsidP="00FB57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Критерії оцінювання</w:t>
            </w:r>
          </w:p>
        </w:tc>
      </w:tr>
      <w:tr w:rsidR="009A46EC" w:rsidTr="009A46EC">
        <w:tc>
          <w:tcPr>
            <w:tcW w:w="3109" w:type="dxa"/>
          </w:tcPr>
          <w:p w:rsidR="00F95A40" w:rsidRPr="009A46EC" w:rsidRDefault="009A46EC" w:rsidP="00FB57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4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Тренувальна вправа</w:t>
            </w:r>
          </w:p>
        </w:tc>
        <w:tc>
          <w:tcPr>
            <w:tcW w:w="1701" w:type="dxa"/>
          </w:tcPr>
          <w:p w:rsidR="00F95A40" w:rsidRPr="009A46EC" w:rsidRDefault="009A46EC" w:rsidP="009A46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62" w:type="dxa"/>
          </w:tcPr>
          <w:p w:rsidR="00F95A40" w:rsidRPr="009A46EC" w:rsidRDefault="009A46EC" w:rsidP="00FB57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Вірно виписано дієприкметники, правильно визначено морфологічні ознаки та синтаксична роль</w:t>
            </w:r>
          </w:p>
        </w:tc>
      </w:tr>
      <w:tr w:rsidR="009A46EC" w:rsidTr="009A46EC">
        <w:tc>
          <w:tcPr>
            <w:tcW w:w="3109" w:type="dxa"/>
          </w:tcPr>
          <w:p w:rsidR="00F95A40" w:rsidRPr="009A46EC" w:rsidRDefault="009A46EC" w:rsidP="00FB57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4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Розподільний диктант</w:t>
            </w:r>
          </w:p>
        </w:tc>
        <w:tc>
          <w:tcPr>
            <w:tcW w:w="1701" w:type="dxa"/>
          </w:tcPr>
          <w:p w:rsidR="00F95A40" w:rsidRPr="009A46EC" w:rsidRDefault="0029242C" w:rsidP="009A46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2" w:type="dxa"/>
          </w:tcPr>
          <w:p w:rsidR="00F95A40" w:rsidRPr="009A46EC" w:rsidRDefault="0029242C" w:rsidP="00FB57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Слова вірно розподілено у колонки</w:t>
            </w:r>
          </w:p>
        </w:tc>
      </w:tr>
      <w:tr w:rsidR="009A46EC" w:rsidTr="009A46EC">
        <w:tc>
          <w:tcPr>
            <w:tcW w:w="3109" w:type="dxa"/>
          </w:tcPr>
          <w:p w:rsidR="009A46EC" w:rsidRPr="009A46EC" w:rsidRDefault="009A46EC" w:rsidP="00FB57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4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Диктант-переклад</w:t>
            </w:r>
          </w:p>
        </w:tc>
        <w:tc>
          <w:tcPr>
            <w:tcW w:w="1701" w:type="dxa"/>
          </w:tcPr>
          <w:p w:rsidR="009A46EC" w:rsidRDefault="009A46EC" w:rsidP="009A46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9A46EC" w:rsidRPr="009A46EC" w:rsidRDefault="009A46EC" w:rsidP="009A46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9A46EC" w:rsidRPr="009A46EC" w:rsidRDefault="009A46EC" w:rsidP="00FB57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кожне вірно перекладене словосполучення – 0,75 б. </w:t>
            </w:r>
          </w:p>
        </w:tc>
      </w:tr>
      <w:tr w:rsidR="009A46EC" w:rsidTr="009A46EC">
        <w:tc>
          <w:tcPr>
            <w:tcW w:w="3109" w:type="dxa"/>
          </w:tcPr>
          <w:p w:rsidR="009A46EC" w:rsidRPr="009A46EC" w:rsidRDefault="009A46EC" w:rsidP="00FB57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46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701" w:type="dxa"/>
          </w:tcPr>
          <w:p w:rsidR="009A46EC" w:rsidRPr="009A46EC" w:rsidRDefault="0029242C" w:rsidP="009A46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962" w:type="dxa"/>
          </w:tcPr>
          <w:p w:rsidR="009A46EC" w:rsidRPr="009A46EC" w:rsidRDefault="009A46EC" w:rsidP="00FB57F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95A40" w:rsidRPr="00F95A40" w:rsidRDefault="00F95A40" w:rsidP="00FB5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95A40" w:rsidRPr="00F95A40" w:rsidRDefault="00F95A40" w:rsidP="00FB57F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95A40" w:rsidRPr="00F95A40" w:rsidSect="00193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5040A"/>
    <w:multiLevelType w:val="hybridMultilevel"/>
    <w:tmpl w:val="4D982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7FB"/>
    <w:rsid w:val="00193298"/>
    <w:rsid w:val="0029242C"/>
    <w:rsid w:val="009A46EC"/>
    <w:rsid w:val="00F95A40"/>
    <w:rsid w:val="00FB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7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5A4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95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selovalnikta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2016-06-30T15:15:00Z</dcterms:created>
  <dcterms:modified xsi:type="dcterms:W3CDTF">2016-06-30T15:47:00Z</dcterms:modified>
</cp:coreProperties>
</file>