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09" w:rsidRPr="00AB19ED" w:rsidRDefault="004E11CB" w:rsidP="00D77909">
      <w:pPr>
        <w:shd w:val="clear" w:color="auto" w:fill="FFFFFF"/>
        <w:jc w:val="center"/>
        <w:rPr>
          <w:color w:val="FF0000"/>
          <w:sz w:val="40"/>
          <w:szCs w:val="40"/>
        </w:rPr>
      </w:pPr>
      <w:r>
        <w:rPr>
          <w:iCs/>
          <w:color w:val="FF0000"/>
          <w:sz w:val="40"/>
          <w:szCs w:val="40"/>
        </w:rPr>
        <w:t>Лабораторна робота</w:t>
      </w:r>
      <w:bookmarkStart w:id="0" w:name="_GoBack"/>
      <w:bookmarkEnd w:id="0"/>
    </w:p>
    <w:p w:rsidR="00D77909" w:rsidRPr="00C6605E" w:rsidRDefault="00D77909" w:rsidP="00D77909">
      <w:pPr>
        <w:shd w:val="clear" w:color="auto" w:fill="FFFFFF"/>
        <w:jc w:val="center"/>
        <w:rPr>
          <w:color w:val="FF0000"/>
          <w:sz w:val="40"/>
          <w:szCs w:val="40"/>
        </w:rPr>
      </w:pPr>
      <w:r w:rsidRPr="00C6605E">
        <w:rPr>
          <w:bCs/>
          <w:color w:val="FF0000"/>
          <w:sz w:val="40"/>
          <w:szCs w:val="40"/>
        </w:rPr>
        <w:t xml:space="preserve">Тема: </w:t>
      </w:r>
      <w:r>
        <w:rPr>
          <w:bCs/>
          <w:color w:val="FF0000"/>
          <w:sz w:val="40"/>
          <w:szCs w:val="40"/>
        </w:rPr>
        <w:t>В</w:t>
      </w:r>
      <w:r w:rsidRPr="00C6605E">
        <w:rPr>
          <w:bCs/>
          <w:color w:val="FF0000"/>
          <w:sz w:val="40"/>
          <w:szCs w:val="40"/>
        </w:rPr>
        <w:t>ивчення ознак пристосованості в зовнішній будові ракоподібних до середовища існування</w:t>
      </w:r>
    </w:p>
    <w:p w:rsidR="00D77909" w:rsidRDefault="00D77909" w:rsidP="00D77909">
      <w:pPr>
        <w:shd w:val="clear" w:color="auto" w:fill="FFFFFF"/>
        <w:rPr>
          <w:sz w:val="24"/>
          <w:szCs w:val="26"/>
        </w:rPr>
      </w:pPr>
      <w:r w:rsidRPr="00C6605E">
        <w:rPr>
          <w:bCs/>
          <w:iCs/>
          <w:color w:val="FF0000"/>
          <w:sz w:val="24"/>
          <w:szCs w:val="26"/>
        </w:rPr>
        <w:t>Мета</w:t>
      </w:r>
      <w:r w:rsidRPr="00DD3C8B">
        <w:rPr>
          <w:bCs/>
          <w:iCs/>
          <w:sz w:val="24"/>
          <w:szCs w:val="26"/>
        </w:rPr>
        <w:t xml:space="preserve">:        </w:t>
      </w:r>
      <w:r w:rsidRPr="00DD3C8B">
        <w:rPr>
          <w:sz w:val="24"/>
          <w:szCs w:val="26"/>
        </w:rPr>
        <w:t>ознайомитись із зовнішньою будовою рака річкового та встано</w:t>
      </w:r>
      <w:r w:rsidRPr="00DD3C8B">
        <w:rPr>
          <w:sz w:val="24"/>
          <w:szCs w:val="26"/>
        </w:rPr>
        <w:softHyphen/>
        <w:t xml:space="preserve">вити риси пристосованості цих тварин до водного середовища. </w:t>
      </w:r>
    </w:p>
    <w:p w:rsidR="00D77909" w:rsidRPr="00DD3C8B" w:rsidRDefault="00D77909" w:rsidP="00D77909">
      <w:pPr>
        <w:shd w:val="clear" w:color="auto" w:fill="FFFFFF"/>
        <w:rPr>
          <w:sz w:val="24"/>
        </w:rPr>
      </w:pPr>
      <w:r w:rsidRPr="00C6605E">
        <w:rPr>
          <w:bCs/>
          <w:iCs/>
          <w:color w:val="FF0000"/>
          <w:sz w:val="24"/>
          <w:szCs w:val="26"/>
        </w:rPr>
        <w:t>Обладнання та матеріали:</w:t>
      </w:r>
      <w:r w:rsidRPr="00DD3C8B">
        <w:rPr>
          <w:bCs/>
          <w:iCs/>
          <w:sz w:val="24"/>
          <w:szCs w:val="26"/>
        </w:rPr>
        <w:t xml:space="preserve"> </w:t>
      </w:r>
      <w:r w:rsidRPr="00DD3C8B">
        <w:rPr>
          <w:sz w:val="24"/>
          <w:szCs w:val="26"/>
        </w:rPr>
        <w:t>колекція «Рак річковий», таблиця «Зовнішня будова рака річко</w:t>
      </w:r>
      <w:r w:rsidRPr="00DD3C8B">
        <w:rPr>
          <w:sz w:val="24"/>
          <w:szCs w:val="26"/>
        </w:rPr>
        <w:softHyphen/>
        <w:t>вого», лупа ручна, лінійка, підручник.</w:t>
      </w:r>
    </w:p>
    <w:p w:rsidR="00D77909" w:rsidRPr="00DD3C8B" w:rsidRDefault="00D77909" w:rsidP="00D77909">
      <w:pPr>
        <w:shd w:val="clear" w:color="auto" w:fill="FFFFFF"/>
        <w:jc w:val="both"/>
        <w:rPr>
          <w:sz w:val="24"/>
        </w:rPr>
      </w:pPr>
      <w:r w:rsidRPr="00C6605E">
        <w:rPr>
          <w:bCs/>
          <w:iCs/>
          <w:color w:val="FF0000"/>
          <w:sz w:val="24"/>
          <w:szCs w:val="26"/>
        </w:rPr>
        <w:t>Хід роботи:</w:t>
      </w:r>
      <w:r w:rsidRPr="00DD3C8B">
        <w:rPr>
          <w:bCs/>
          <w:iCs/>
          <w:sz w:val="24"/>
          <w:szCs w:val="26"/>
        </w:rPr>
        <w:t xml:space="preserve"> </w:t>
      </w:r>
      <w:r w:rsidRPr="00DD3C8B">
        <w:rPr>
          <w:sz w:val="24"/>
          <w:szCs w:val="26"/>
        </w:rPr>
        <w:t>1. На колекційному матеріалі або таблиці розгляньте забарв</w:t>
      </w:r>
      <w:r w:rsidRPr="00DD3C8B">
        <w:rPr>
          <w:sz w:val="24"/>
          <w:szCs w:val="26"/>
        </w:rPr>
        <w:softHyphen/>
        <w:t>лення покриву тіла рака річкового. Спостереження запишіть у таблицю.</w:t>
      </w:r>
    </w:p>
    <w:p w:rsidR="00D77909" w:rsidRPr="00DD3C8B" w:rsidRDefault="00D77909" w:rsidP="00D77909">
      <w:pPr>
        <w:numPr>
          <w:ilvl w:val="0"/>
          <w:numId w:val="1"/>
        </w:numPr>
        <w:shd w:val="clear" w:color="auto" w:fill="FFFFFF"/>
        <w:tabs>
          <w:tab w:val="left" w:pos="374"/>
        </w:tabs>
        <w:rPr>
          <w:sz w:val="24"/>
          <w:szCs w:val="26"/>
        </w:rPr>
      </w:pPr>
      <w:r w:rsidRPr="00DD3C8B">
        <w:rPr>
          <w:sz w:val="24"/>
          <w:szCs w:val="26"/>
        </w:rPr>
        <w:t>За допомогою лінійки виміряйте довжину тіла рака. Дані запишіть у таблицю.</w:t>
      </w:r>
    </w:p>
    <w:p w:rsidR="00D77909" w:rsidRPr="00DD3C8B" w:rsidRDefault="00D77909" w:rsidP="00D77909">
      <w:pPr>
        <w:numPr>
          <w:ilvl w:val="0"/>
          <w:numId w:val="1"/>
        </w:numPr>
        <w:shd w:val="clear" w:color="auto" w:fill="FFFFFF"/>
        <w:tabs>
          <w:tab w:val="left" w:pos="374"/>
        </w:tabs>
        <w:jc w:val="both"/>
        <w:rPr>
          <w:sz w:val="24"/>
          <w:szCs w:val="26"/>
        </w:rPr>
      </w:pPr>
      <w:r w:rsidRPr="00DD3C8B">
        <w:rPr>
          <w:sz w:val="24"/>
          <w:szCs w:val="26"/>
        </w:rPr>
        <w:t>Розгляньте покрив тіла рака річкового. Прочитайте в підручнику, з якої речо</w:t>
      </w:r>
      <w:r w:rsidRPr="00DD3C8B">
        <w:rPr>
          <w:sz w:val="24"/>
          <w:szCs w:val="26"/>
        </w:rPr>
        <w:softHyphen/>
        <w:t>вини складається покрив та які він має властивості. Дані запишіть у таблицю.</w:t>
      </w:r>
    </w:p>
    <w:p w:rsidR="00D77909" w:rsidRPr="00DD3C8B" w:rsidRDefault="00D77909" w:rsidP="00D77909">
      <w:pPr>
        <w:numPr>
          <w:ilvl w:val="0"/>
          <w:numId w:val="1"/>
        </w:numPr>
        <w:shd w:val="clear" w:color="auto" w:fill="FFFFFF"/>
        <w:tabs>
          <w:tab w:val="left" w:pos="374"/>
        </w:tabs>
        <w:jc w:val="both"/>
        <w:rPr>
          <w:sz w:val="24"/>
          <w:szCs w:val="26"/>
        </w:rPr>
      </w:pPr>
      <w:r w:rsidRPr="00DD3C8B">
        <w:rPr>
          <w:sz w:val="24"/>
          <w:szCs w:val="26"/>
        </w:rPr>
        <w:t xml:space="preserve">Знайдіть </w:t>
      </w:r>
      <w:proofErr w:type="spellStart"/>
      <w:r w:rsidRPr="00DD3C8B">
        <w:rPr>
          <w:sz w:val="24"/>
          <w:szCs w:val="26"/>
        </w:rPr>
        <w:t>головогруди</w:t>
      </w:r>
      <w:proofErr w:type="spellEnd"/>
      <w:r w:rsidRPr="00DD3C8B">
        <w:rPr>
          <w:sz w:val="24"/>
          <w:szCs w:val="26"/>
        </w:rPr>
        <w:t xml:space="preserve">, вкриті щільним </w:t>
      </w:r>
      <w:proofErr w:type="spellStart"/>
      <w:r w:rsidRPr="00DD3C8B">
        <w:rPr>
          <w:sz w:val="24"/>
          <w:szCs w:val="26"/>
        </w:rPr>
        <w:t>панцирем</w:t>
      </w:r>
      <w:proofErr w:type="spellEnd"/>
      <w:r w:rsidRPr="00DD3C8B">
        <w:rPr>
          <w:sz w:val="24"/>
          <w:szCs w:val="26"/>
        </w:rPr>
        <w:t>, і членисте черевце. Зверніть увагу на розмежування голови і грудей. Назви відділів тіла за</w:t>
      </w:r>
      <w:r w:rsidRPr="00DD3C8B">
        <w:rPr>
          <w:sz w:val="24"/>
          <w:szCs w:val="26"/>
        </w:rPr>
        <w:softHyphen/>
        <w:t>пишіть у таблицю.</w:t>
      </w:r>
    </w:p>
    <w:p w:rsidR="00D77909" w:rsidRPr="00DD3C8B" w:rsidRDefault="00D77909" w:rsidP="00D77909">
      <w:pPr>
        <w:numPr>
          <w:ilvl w:val="0"/>
          <w:numId w:val="1"/>
        </w:numPr>
        <w:shd w:val="clear" w:color="auto" w:fill="FFFFFF"/>
        <w:tabs>
          <w:tab w:val="left" w:pos="374"/>
        </w:tabs>
        <w:jc w:val="both"/>
        <w:rPr>
          <w:sz w:val="24"/>
          <w:szCs w:val="26"/>
        </w:rPr>
      </w:pPr>
      <w:r w:rsidRPr="00DD3C8B">
        <w:rPr>
          <w:sz w:val="24"/>
          <w:szCs w:val="26"/>
        </w:rPr>
        <w:t xml:space="preserve">Знайдіть органи, розташовані на </w:t>
      </w:r>
      <w:proofErr w:type="spellStart"/>
      <w:r w:rsidRPr="00DD3C8B">
        <w:rPr>
          <w:sz w:val="24"/>
          <w:szCs w:val="26"/>
        </w:rPr>
        <w:t>головогрудях</w:t>
      </w:r>
      <w:proofErr w:type="spellEnd"/>
      <w:r w:rsidRPr="00DD3C8B">
        <w:rPr>
          <w:sz w:val="24"/>
          <w:szCs w:val="26"/>
        </w:rPr>
        <w:t xml:space="preserve">: очі, дві пари вусиків, шість пар ротових органів (три пари щелеп і три пари </w:t>
      </w:r>
      <w:proofErr w:type="spellStart"/>
      <w:r w:rsidRPr="00DD3C8B">
        <w:rPr>
          <w:sz w:val="24"/>
          <w:szCs w:val="26"/>
        </w:rPr>
        <w:t>ногощелеп</w:t>
      </w:r>
      <w:proofErr w:type="spellEnd"/>
      <w:r w:rsidRPr="00DD3C8B">
        <w:rPr>
          <w:sz w:val="24"/>
          <w:szCs w:val="26"/>
        </w:rPr>
        <w:t>), п'ять пар ходильних ніг. Дані запишіть у таблицю.</w:t>
      </w:r>
    </w:p>
    <w:p w:rsidR="00D77909" w:rsidRPr="00DD3C8B" w:rsidRDefault="00D77909" w:rsidP="00D77909">
      <w:pPr>
        <w:numPr>
          <w:ilvl w:val="0"/>
          <w:numId w:val="1"/>
        </w:numPr>
        <w:shd w:val="clear" w:color="auto" w:fill="FFFFFF"/>
        <w:tabs>
          <w:tab w:val="left" w:pos="374"/>
        </w:tabs>
        <w:jc w:val="both"/>
        <w:rPr>
          <w:sz w:val="24"/>
          <w:szCs w:val="26"/>
        </w:rPr>
      </w:pPr>
      <w:r w:rsidRPr="00DD3C8B">
        <w:rPr>
          <w:sz w:val="24"/>
          <w:szCs w:val="26"/>
        </w:rPr>
        <w:t>Розгляньте черевце і черевні кінцівки, розташовані на кожному членику попарно. Дані запишіть у таблицю.</w:t>
      </w:r>
    </w:p>
    <w:p w:rsidR="00D77909" w:rsidRPr="00DD3C8B" w:rsidRDefault="00D77909" w:rsidP="00D77909">
      <w:pPr>
        <w:rPr>
          <w:sz w:val="24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1"/>
        <w:gridCol w:w="5314"/>
      </w:tblGrid>
      <w:tr w:rsidR="00D77909" w:rsidRPr="00DD3C8B" w:rsidTr="00B101BD">
        <w:trPr>
          <w:trHeight w:hRule="exact" w:val="379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jc w:val="center"/>
              <w:rPr>
                <w:sz w:val="24"/>
              </w:rPr>
            </w:pPr>
            <w:r w:rsidRPr="00DD3C8B">
              <w:rPr>
                <w:bCs/>
                <w:iCs/>
                <w:sz w:val="24"/>
                <w:szCs w:val="26"/>
              </w:rPr>
              <w:t>Ознаки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jc w:val="center"/>
              <w:rPr>
                <w:sz w:val="24"/>
              </w:rPr>
            </w:pPr>
            <w:r w:rsidRPr="00DD3C8B">
              <w:rPr>
                <w:bCs/>
                <w:iCs/>
                <w:sz w:val="24"/>
                <w:szCs w:val="26"/>
              </w:rPr>
              <w:t>Характеристика</w:t>
            </w:r>
          </w:p>
        </w:tc>
      </w:tr>
      <w:tr w:rsidR="00D77909" w:rsidRPr="00DD3C8B" w:rsidTr="00B101BD">
        <w:trPr>
          <w:trHeight w:hRule="exact" w:val="45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>Забарвлення покриву тіла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  <w:tr w:rsidR="00D77909" w:rsidRPr="00DD3C8B" w:rsidTr="00B101BD">
        <w:trPr>
          <w:trHeight w:hRule="exact" w:val="45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>Довжина тіла (в сантиметрах)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  <w:tr w:rsidR="00D77909" w:rsidRPr="00DD3C8B" w:rsidTr="00B101BD">
        <w:trPr>
          <w:trHeight w:hRule="exact" w:val="45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>Покрив тіла (речовина, властивості)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  <w:tr w:rsidR="00D77909" w:rsidRPr="00DD3C8B" w:rsidTr="00B101BD">
        <w:trPr>
          <w:trHeight w:hRule="exact" w:val="451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>Відділи тіла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  <w:tr w:rsidR="00D77909" w:rsidRPr="00DD3C8B" w:rsidTr="00B101BD">
        <w:trPr>
          <w:trHeight w:hRule="exact" w:val="456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 xml:space="preserve">Органи на </w:t>
            </w:r>
            <w:proofErr w:type="spellStart"/>
            <w:r w:rsidRPr="00DD3C8B">
              <w:rPr>
                <w:sz w:val="24"/>
                <w:szCs w:val="26"/>
              </w:rPr>
              <w:t>головогрудях</w:t>
            </w:r>
            <w:proofErr w:type="spellEnd"/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  <w:tr w:rsidR="00D77909" w:rsidRPr="00DD3C8B" w:rsidTr="00B101BD">
        <w:trPr>
          <w:trHeight w:hRule="exact" w:val="475"/>
        </w:trPr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  <w:r w:rsidRPr="00DD3C8B">
              <w:rPr>
                <w:sz w:val="24"/>
                <w:szCs w:val="26"/>
              </w:rPr>
              <w:t>Органи на черевці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7909" w:rsidRPr="00DD3C8B" w:rsidRDefault="00D77909" w:rsidP="00B101BD">
            <w:pPr>
              <w:shd w:val="clear" w:color="auto" w:fill="FFFFFF"/>
              <w:rPr>
                <w:sz w:val="24"/>
              </w:rPr>
            </w:pPr>
          </w:p>
        </w:tc>
      </w:tr>
    </w:tbl>
    <w:p w:rsidR="00D77909" w:rsidRDefault="00D77909" w:rsidP="00D77909">
      <w:pPr>
        <w:shd w:val="clear" w:color="auto" w:fill="FFFFFF"/>
        <w:rPr>
          <w:sz w:val="24"/>
          <w:szCs w:val="26"/>
        </w:rPr>
      </w:pPr>
    </w:p>
    <w:p w:rsidR="00D77909" w:rsidRPr="00DD3C8B" w:rsidRDefault="00D77909" w:rsidP="00D77909">
      <w:pPr>
        <w:shd w:val="clear" w:color="auto" w:fill="FFFFFF"/>
        <w:rPr>
          <w:sz w:val="24"/>
        </w:rPr>
      </w:pPr>
      <w:r w:rsidRPr="00DD3C8B">
        <w:rPr>
          <w:sz w:val="24"/>
          <w:szCs w:val="26"/>
        </w:rPr>
        <w:t>7. У висновку визначте і перелічіть ознаки пристосованості до водного сере</w:t>
      </w:r>
      <w:r w:rsidRPr="00DD3C8B">
        <w:rPr>
          <w:sz w:val="24"/>
          <w:szCs w:val="26"/>
        </w:rPr>
        <w:softHyphen/>
        <w:t>довища існування у зовнішній будові рака річкового.</w:t>
      </w:r>
    </w:p>
    <w:p w:rsidR="00D77909" w:rsidRDefault="00D77909" w:rsidP="00D77909">
      <w:pPr>
        <w:shd w:val="clear" w:color="auto" w:fill="FFFFFF"/>
        <w:rPr>
          <w:bCs/>
          <w:sz w:val="24"/>
          <w:szCs w:val="26"/>
        </w:rPr>
      </w:pPr>
    </w:p>
    <w:p w:rsidR="00D77909" w:rsidRPr="00C6605E" w:rsidRDefault="00D77909" w:rsidP="00D77909">
      <w:pPr>
        <w:shd w:val="clear" w:color="auto" w:fill="FFFFFF"/>
        <w:rPr>
          <w:color w:val="FF0000"/>
          <w:sz w:val="24"/>
        </w:rPr>
      </w:pPr>
      <w:r w:rsidRPr="00C6605E">
        <w:rPr>
          <w:bCs/>
          <w:color w:val="FF0000"/>
          <w:sz w:val="24"/>
          <w:szCs w:val="26"/>
        </w:rPr>
        <w:t>ВИСНОВОК:</w:t>
      </w:r>
    </w:p>
    <w:p w:rsidR="005B5F31" w:rsidRDefault="00D77909" w:rsidP="00D77909">
      <w:r>
        <w:rPr>
          <w:sz w:val="24"/>
        </w:rPr>
        <w:t>……………………………………………………………………………………………………</w:t>
      </w:r>
      <w:r w:rsidRPr="00C6605E">
        <w:rPr>
          <w:sz w:val="24"/>
        </w:rPr>
        <w:t>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B5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219B"/>
    <w:multiLevelType w:val="singleLevel"/>
    <w:tmpl w:val="D6BEC04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09"/>
    <w:rsid w:val="004E11CB"/>
    <w:rsid w:val="005B5F31"/>
    <w:rsid w:val="00D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6458-82E0-4C17-8DEA-2482C3B9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2</cp:revision>
  <dcterms:created xsi:type="dcterms:W3CDTF">2015-01-20T19:11:00Z</dcterms:created>
  <dcterms:modified xsi:type="dcterms:W3CDTF">2015-01-20T19:14:00Z</dcterms:modified>
</cp:coreProperties>
</file>