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B7" w:rsidRPr="003F66B7" w:rsidRDefault="003F66B7" w:rsidP="003F66B7">
      <w:pPr>
        <w:pStyle w:val="a7"/>
        <w:jc w:val="center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ЗНО. Історія України. 2019-2020. Збірник тестових завдань</w:t>
      </w:r>
    </w:p>
    <w:p w:rsidR="003F66B7" w:rsidRPr="003F66B7" w:rsidRDefault="003F66B7" w:rsidP="003F66B7">
      <w:pPr>
        <w:pStyle w:val="a7"/>
        <w:jc w:val="center"/>
        <w:rPr>
          <w:b/>
          <w:kern w:val="36"/>
          <w:sz w:val="24"/>
          <w:szCs w:val="24"/>
          <w:lang w:val="uk-UA" w:eastAsia="ru-RU"/>
        </w:rPr>
      </w:pPr>
      <w:r w:rsidRPr="003F66B7">
        <w:rPr>
          <w:b/>
          <w:kern w:val="36"/>
          <w:sz w:val="24"/>
          <w:szCs w:val="24"/>
          <w:lang w:val="uk-UA" w:eastAsia="ru-RU"/>
        </w:rPr>
        <w:t>Тема 10</w:t>
      </w:r>
    </w:p>
    <w:p w:rsidR="003F66B7" w:rsidRDefault="003F66B7" w:rsidP="003F66B7">
      <w:pPr>
        <w:pStyle w:val="a7"/>
        <w:jc w:val="center"/>
        <w:rPr>
          <w:b/>
          <w:kern w:val="36"/>
          <w:sz w:val="24"/>
          <w:szCs w:val="24"/>
          <w:lang w:val="uk-UA" w:eastAsia="ru-RU"/>
        </w:rPr>
      </w:pPr>
      <w:r w:rsidRPr="003F66B7">
        <w:rPr>
          <w:b/>
          <w:kern w:val="36"/>
          <w:sz w:val="24"/>
          <w:szCs w:val="24"/>
          <w:lang w:val="uk-UA" w:eastAsia="ru-RU"/>
        </w:rPr>
        <w:t>Українські землі наприкінці XVII — у другій половині XVIII ст.</w:t>
      </w:r>
    </w:p>
    <w:p w:rsidR="003F66B7" w:rsidRPr="003F66B7" w:rsidRDefault="003F66B7" w:rsidP="003F66B7">
      <w:pPr>
        <w:pStyle w:val="a7"/>
        <w:jc w:val="center"/>
        <w:rPr>
          <w:b/>
          <w:kern w:val="36"/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І. Завдання з вибором однієї правильної відповіді</w:t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1. Про якого історичного діяча йдеться в історичному джерелі: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«...Він дуже любить оздоблювати свою розмову латинськими цитатами... й щодо досконалого знання цієї мови може позмагатись з найкращими отцями-єзуїтами... Я розмовляв з ним польською та латинською мовами.., бачив у нього газети французькі та голландські... Він дуже шанований у козацькій країні, де народ, загалом волелюбний, гордий, мало любить тих, хто ним володіє»?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П. Полуботок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Петро 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П. Орлик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І. Мазепа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904875" cy="533400"/>
            <wp:effectExtent l="0" t="0" r="9525" b="0"/>
            <wp:docPr id="28" name="Рисунок 28" descr="https://history.vn.ua/zno/zno-2019-2020-ukraine-history-voropaeva/zno-2019-2020-ukraine-history-voropaeva.files/image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ory.vn.ua/zno/zno-2019-2020-ukraine-history-voropaeva/zno-2019-2020-ukraine-history-voropaeva.files/image2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2. Позначте основні положення Коломацьких статей.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1) Козацький реєстр становив 30 тисяч осіб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2) гетьман проводив самостійну зовнішню політику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3) гетьману заборонялось розпоряджатися військовими землями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4) гетьман мав право призначати та звільняти старшин без царського дозволу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5) гетьману рекомендувалося заохочувати українсько-московські шлюби для об’єднання «у нерозривну міцну згоду»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6) українські купці отримали право вільної торгівлі з Московською державою та Кримським ханством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4, 5, 6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1, 4, 5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3, 4, 6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1, 2, 3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76300" cy="495300"/>
            <wp:effectExtent l="0" t="0" r="0" b="0"/>
            <wp:docPr id="27" name="Рисунок 27" descr="https://history.vn.ua/zno/zno-2019-2020-ukraine-history-voropaeva/zno-2019-2020-ukraine-history-voropaeva.files/image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ory.vn.ua/zno/zno-2019-2020-ukraine-history-voropaeva/zno-2019-2020-ukraine-history-voropaeva.files/image2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3. Оберіть напрями просвітницької діяльності гетьмана І. Мазепи.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1) Розбудова гетьманської резиденції в Гончарівці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2) надання Києво-Могилянській колегії статусу академії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3) спорудження власним коштом Покровської церкви в Києві, Преображенської церкви у Великих Сорочинцях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4) сприяння відкриттю музичного училища в Глухові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5) запровадження обов’язкового навчання козацьких дітей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1, 2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3, 5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3, 4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2, 4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962025" cy="581025"/>
            <wp:effectExtent l="0" t="0" r="9525" b="9525"/>
            <wp:docPr id="26" name="Рисунок 26" descr="https://history.vn.ua/zno/zno-2019-2020-ukraine-history-voropaeva/zno-2019-2020-ukraine-history-voropaeva.files/image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y.vn.ua/zno/zno-2019-2020-ukraine-history-voropaeva/zno-2019-2020-ukraine-history-voropaeva.files/image2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4. Який гетьман надав статус академії Києво-Могилянському колегіуму?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І. Мазепа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lastRenderedPageBreak/>
        <w:t>Б П. Дорошенко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Д. Апостол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І. Самойлович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1076325" cy="676275"/>
            <wp:effectExtent l="0" t="0" r="9525" b="9525"/>
            <wp:docPr id="25" name="Рисунок 25" descr="https://history.vn.ua/zno/zno-2019-2020-ukraine-history-voropaeva/zno-2019-2020-ukraine-history-voropaeva.files/image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istory.vn.ua/zno/zno-2019-2020-ukraine-history-voropaeva/zno-2019-2020-ukraine-history-voropaeva.files/image2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5. Хто очолив козацькі полки на Правобережній Україні наприкінці XVII ст.?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Іван Богун, Андрій Абазин, Семен Палій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Семен Палій, Захар Іскра, Петрик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Максим Залізняк, Андрій Абазин, Самуїл Іванович (Самусь)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Семен Палій, Самуїл Іванович (Самусь), Захар Іскра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1038225" cy="523875"/>
            <wp:effectExtent l="0" t="0" r="9525" b="9525"/>
            <wp:docPr id="24" name="Рисунок 24" descr="https://history.vn.ua/zno/zno-2019-2020-ukraine-history-voropaeva/zno-2019-2020-ukraine-history-voropaeva.files/image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istory.vn.ua/zno/zno-2019-2020-ukraine-history-voropaeva/zno-2019-2020-ukraine-history-voropaeva.files/image2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6. Козацьке повстання 1702—1704 рр. під проводом С. Палія було спричинене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приходом до влади в Гетьманщині І. Мазепи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зруйнуванням російським військом Запорозької Січі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ліквідацією польським сеймом козацького устрою на Правобережній Україні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переходом гетьмана Івана Мазепи та запорожців на бік шведського короля Карла XII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47725" cy="457200"/>
            <wp:effectExtent l="0" t="0" r="9525" b="0"/>
            <wp:docPr id="23" name="Рисунок 23" descr="https://history.vn.ua/zno/zno-2019-2020-ukraine-history-voropaeva/zno-2019-2020-ukraine-history-voropaeva.files/image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istory.vn.ua/zno/zno-2019-2020-ukraine-history-voropaeva/zno-2019-2020-ukraine-history-voropaeva.files/image2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7. Оформлення українсько-шведського союзу в роки Північної війни відбулося у: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1702—1704 рр.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1708—1709 рр.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1709—1710 рр.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1711—1713 рр.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09625" cy="504825"/>
            <wp:effectExtent l="0" t="0" r="9525" b="9525"/>
            <wp:docPr id="22" name="Рисунок 22" descr="https://history.vn.ua/zno/zno-2019-2020-ukraine-history-voropaeva/zno-2019-2020-ukraine-history-voropaeva.files/image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istory.vn.ua/zno/zno-2019-2020-ukraine-history-voropaeva/zno-2019-2020-ukraine-history-voropaeva.files/image2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8. Укажіть ім’я кошового отамана, який разом із запорожцями підтримав І. Мазепу під час антимосковського повстання.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Іван Сірко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Йосип Гладкий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Кость Гордієнко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Павло Полуботок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09625" cy="504825"/>
            <wp:effectExtent l="0" t="0" r="9525" b="9525"/>
            <wp:docPr id="21" name="Рисунок 21" descr="https://history.vn.ua/zno/zno-2019-2020-ukraine-history-voropaeva/zno-2019-2020-ukraine-history-voropaeva.files/image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istory.vn.ua/zno/zno-2019-2020-ukraine-history-voropaeva/zno-2019-2020-ukraine-history-voropaeva.files/image2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9. Оберіть причини, які змусили гетьмана І. Мазепу укласти українсько-шведський союз.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1) Плани Петра І ліквідувати Гетьманщину та козацький устрій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2) виснаження економіки Гетьманщини внаслідок Північної війни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3) відсутність підтримки політики І. Мазепи з боку козацтва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4) побоювання втратити гетьманську булаву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5) бажання разом зі Швецією захопити російські землі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1, 2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3, 4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2, 5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1, 3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809625" cy="419100"/>
            <wp:effectExtent l="0" t="0" r="9525" b="0"/>
            <wp:docPr id="20" name="Рисунок 20" descr="https://history.vn.ua/zno/zno-2019-2020-ukraine-history-voropaeva/zno-2019-2020-ukraine-history-voropaeva.files/image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istory.vn.ua/zno/zno-2019-2020-ukraine-history-voropaeva/zno-2019-2020-ukraine-history-voropaeva.files/image27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10, Укажіть подію, причиною якої є наведені факти.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«...Тоді на початку квітня 1709 р. з’явилося на Січі російське військо під командою полковника П. Яковлєва та компанійського полковника Г. Галагана. Меншиков... писав Петрові: «живцем узято старшини й козаків з 300 людей...»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Перехід гетьмана Івана Мазепи на бік Карла XII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антипольське повстання під проводом Семена Палія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перехід запорожців на чолі з кошовим отаманом Костем Гордієнком на бік гетьмана Івана Мазепи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початок Північної війни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66775" cy="447675"/>
            <wp:effectExtent l="0" t="0" r="9525" b="9525"/>
            <wp:docPr id="19" name="Рисунок 19" descr="https://history.vn.ua/zno/zno-2019-2020-ukraine-history-voropaeva/zno-2019-2020-ukraine-history-voropaeva.files/image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istory.vn.ua/zno/zno-2019-2020-ukraine-history-voropaeva/zno-2019-2020-ukraine-history-voropaeva.files/image27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11. Про наслідки якої події йдеться у наведеному джерелі: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«Московський генерал Меншиков приніс на Україну всі страхіття помсти та війни... Україна залита кров’ю, зруйнована грабунками і виявляє скрізь страшну картину варварства переможців»?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 xml:space="preserve">А Придушення </w:t>
      </w:r>
      <w:proofErr w:type="spellStart"/>
      <w:r w:rsidRPr="003F66B7">
        <w:rPr>
          <w:sz w:val="24"/>
          <w:szCs w:val="24"/>
          <w:lang w:val="uk-UA" w:eastAsia="ru-RU"/>
        </w:rPr>
        <w:t>Паліївщини</w:t>
      </w:r>
      <w:proofErr w:type="spellEnd"/>
      <w:r w:rsidRPr="003F66B7">
        <w:rPr>
          <w:sz w:val="24"/>
          <w:szCs w:val="24"/>
          <w:lang w:val="uk-UA" w:eastAsia="ru-RU"/>
        </w:rPr>
        <w:t xml:space="preserve"> за участі І. Мазепи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царський терор в Україні, спричинений переходом І. Мазепи на бік шведського короля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поразка російських військ у війні зі шведами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діяльність Першої Малоросійської колегії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47725" cy="428625"/>
            <wp:effectExtent l="0" t="0" r="9525" b="9525"/>
            <wp:docPr id="18" name="Рисунок 18" descr="https://history.vn.ua/zno/zno-2019-2020-ukraine-history-voropaeva/zno-2019-2020-ukraine-history-voropaeva.files/image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istory.vn.ua/zno/zno-2019-2020-ukraine-history-voropaeva/zno-2019-2020-ukraine-history-voropaeva.files/image2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12. У чому відмінність конституції Пилипа Орлика від традиційних гетьманських статей?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Визначення основних принципів державного управління в Україні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закріплення принципів єдності та взаємодії законодавчої, виконавчої та судової влади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проголошення звільнення від податків і повинностей усіх козацьких сімей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укладання угоди між гетьманом і козацтвом (представником українського народу)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00100" cy="466725"/>
            <wp:effectExtent l="0" t="0" r="0" b="9525"/>
            <wp:docPr id="17" name="Рисунок 17" descr="https://history.vn.ua/zno/zno-2019-2020-ukraine-history-voropaeva/zno-2019-2020-ukraine-history-voropaeva.files/image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istory.vn.ua/zno/zno-2019-2020-ukraine-history-voropaeva/zno-2019-2020-ukraine-history-voropaeva.files/image28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 xml:space="preserve">13. Укажіть період діяльності та назву установи, що складалася з бригади офіцерів на чолі з С. </w:t>
      </w:r>
      <w:proofErr w:type="spellStart"/>
      <w:r w:rsidRPr="003F66B7">
        <w:rPr>
          <w:b/>
          <w:sz w:val="24"/>
          <w:szCs w:val="24"/>
          <w:lang w:val="uk-UA" w:eastAsia="ru-RU"/>
        </w:rPr>
        <w:t>Вельяміновим</w:t>
      </w:r>
      <w:proofErr w:type="spellEnd"/>
      <w:r w:rsidRPr="003F66B7">
        <w:rPr>
          <w:b/>
          <w:sz w:val="24"/>
          <w:szCs w:val="24"/>
          <w:lang w:val="uk-UA" w:eastAsia="ru-RU"/>
        </w:rPr>
        <w:t xml:space="preserve"> та мала наглядати за діяльністю гетьмана й гетьманської адміністрації.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1708—1722 рр., Сенат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1734—1750 рр., Правління Гетьманського уряду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1722—1727 рр., перша Малоросійська колегія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1727—1734 рр., Друга Малоросійська колегія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904875" cy="457200"/>
            <wp:effectExtent l="0" t="0" r="9525" b="0"/>
            <wp:docPr id="16" name="Рисунок 16" descr="https://history.vn.ua/zno/zno-2019-2020-ukraine-history-voropaeva/zno-2019-2020-ukraine-history-voropaeva.files/image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istory.vn.ua/zno/zno-2019-2020-ukraine-history-voropaeva/zno-2019-2020-ukraine-history-voropaeva.files/image28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14. Про якого із зображених гетьманів ідеться в цитованому джерелі: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«Його виступ проти політики Петра І в Гетьманщині та спроба захистити права і вольності козацтва й українського суспільства закінчилися поразкою, а самого наказного гетьмана було ув’язнено в Петербурзі»?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5667375" cy="1628775"/>
            <wp:effectExtent l="0" t="0" r="9525" b="9525"/>
            <wp:docPr id="15" name="Рисунок 15" descr="https://history.vn.ua/zno/zno-2019-2020-ukraine-history-voropaeva/zno-2019-2020-ukraine-history-voropaeva.files/image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istory.vn.ua/zno/zno-2019-2020-ukraine-history-voropaeva/zno-2019-2020-ukraine-history-voropaeva.files/image28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1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2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3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4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790575" cy="381000"/>
            <wp:effectExtent l="0" t="0" r="9525" b="0"/>
            <wp:docPr id="14" name="Рисунок 14" descr="https://history.vn.ua/zno/zno-2019-2020-ukraine-history-voropaeva/zno-2019-2020-ukraine-history-voropaeva.files/image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istory.vn.ua/zno/zno-2019-2020-ukraine-history-voropaeva/zno-2019-2020-ukraine-history-voropaeva.files/image28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15. Про якого гетьмана йдеться у цитованому джерелі: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«У період його гетьманства... почалася робота зі зведення законів, які застосовувалися в судочинстві Лівобережної України, до єдиного кодексу та перекладу його російською мовою. Кодифікація законів була завершена вже після смерті гетьмана»?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Іван Мазепа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Пилип Орлик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Павло Полуботок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Данило Апостол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47725" cy="381000"/>
            <wp:effectExtent l="0" t="0" r="9525" b="0"/>
            <wp:docPr id="13" name="Рисунок 13" descr="https://history.vn.ua/zno/zno-2019-2020-ukraine-history-voropaeva/zno-2019-2020-ukraine-history-voropaeva.files/image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istory.vn.ua/zno/zno-2019-2020-ukraine-history-voropaeva/zno-2019-2020-ukraine-history-voropaeva.files/image28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16. Якою рисою характеризувалося правління Гетьманського уряду в Україні?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Посилення гетьманської влади та надання широких повноважень козацькій старшині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розподіл повноважень у внутрішній та зовнішній політиці між гетьманом та Генеральною старшиною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розширенням повноважень гетьманської влади та надання права на ведення зовнішньої політики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ліквідація гетьманства свавільним втручанням російської влади у внутрішні справи України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28675" cy="466725"/>
            <wp:effectExtent l="0" t="0" r="9525" b="9525"/>
            <wp:docPr id="12" name="Рисунок 12" descr="https://history.vn.ua/zno/zno-2019-2020-ukraine-history-voropaeva/zno-2019-2020-ukraine-history-voropaeva.files/image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istory.vn.ua/zno/zno-2019-2020-ukraine-history-voropaeva/zno-2019-2020-ukraine-history-voropaeva.files/image28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17. Укажіть термін, яким називались історичні твори, згадані в цитованому джерелі.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«</w:t>
      </w:r>
      <w:proofErr w:type="spellStart"/>
      <w:r w:rsidRPr="003F66B7">
        <w:rPr>
          <w:i/>
          <w:iCs/>
          <w:sz w:val="24"/>
          <w:szCs w:val="24"/>
          <w:lang w:val="uk-UA" w:eastAsia="ru-RU"/>
        </w:rPr>
        <w:t>Найраннішим</w:t>
      </w:r>
      <w:proofErr w:type="spellEnd"/>
      <w:r w:rsidRPr="003F66B7">
        <w:rPr>
          <w:i/>
          <w:iCs/>
          <w:sz w:val="24"/>
          <w:szCs w:val="24"/>
          <w:lang w:val="uk-UA" w:eastAsia="ru-RU"/>
        </w:rPr>
        <w:t xml:space="preserve"> ... твором є рукопис без заголовка і прізвища автора, який з легкої руки П. Куліша названо «Літопис Самовидця»... Він переписувався до середини XVII </w:t>
      </w:r>
      <w:proofErr w:type="spellStart"/>
      <w:r w:rsidRPr="003F66B7">
        <w:rPr>
          <w:i/>
          <w:iCs/>
          <w:sz w:val="24"/>
          <w:szCs w:val="24"/>
          <w:lang w:val="uk-UA" w:eastAsia="ru-RU"/>
        </w:rPr>
        <w:t>cт</w:t>
      </w:r>
      <w:proofErr w:type="spellEnd"/>
      <w:r w:rsidRPr="003F66B7">
        <w:rPr>
          <w:i/>
          <w:iCs/>
          <w:sz w:val="24"/>
          <w:szCs w:val="24"/>
          <w:lang w:val="uk-UA" w:eastAsia="ru-RU"/>
        </w:rPr>
        <w:t>., поки не був витіснений літописом Граб’янки... Канцелярист Самійло Величко ... почав писати свою працю...»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Політична література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 xml:space="preserve">Б </w:t>
      </w:r>
      <w:proofErr w:type="spellStart"/>
      <w:r w:rsidRPr="003F66B7">
        <w:rPr>
          <w:sz w:val="24"/>
          <w:szCs w:val="24"/>
          <w:lang w:val="uk-UA" w:eastAsia="ru-RU"/>
        </w:rPr>
        <w:t>хроновірші</w:t>
      </w:r>
      <w:proofErr w:type="spellEnd"/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козацькі літописи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давньоруські літописи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47725" cy="466725"/>
            <wp:effectExtent l="0" t="0" r="9525" b="9525"/>
            <wp:docPr id="11" name="Рисунок 11" descr="https://history.vn.ua/zno/zno-2019-2020-ukraine-history-voropaeva/zno-2019-2020-ukraine-history-voropaeva.files/image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istory.vn.ua/zno/zno-2019-2020-ukraine-history-voropaeva/zno-2019-2020-ukraine-history-voropaeva.files/image28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18. Сфера культури, у якій уславилися А. Ведель, Д. Бортнянський, М. Дилецький, — це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література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музика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lastRenderedPageBreak/>
        <w:t>В театр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архітектура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847725" cy="447675"/>
            <wp:effectExtent l="0" t="0" r="9525" b="9525"/>
            <wp:docPr id="10" name="Рисунок 10" descr="https://history.vn.ua/zno/zno-2019-2020-ukraine-history-voropaeva/zno-2019-2020-ukraine-history-voropaeva.files/image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istory.vn.ua/zno/zno-2019-2020-ukraine-history-voropaeva/zno-2019-2020-ukraine-history-voropaeva.files/image28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II. Завдання на встановлення відповідності</w:t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19. Установіть відповідність між витворами образотворчого мистецтва та їхніми авторами.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6181725" cy="1981200"/>
            <wp:effectExtent l="0" t="0" r="9525" b="0"/>
            <wp:docPr id="9" name="Рисунок 9" descr="https://history.vn.ua/zno/zno-2019-2020-ukraine-history-voropaeva/zno-2019-2020-ukraine-history-voropaeva.files/image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istory.vn.ua/zno/zno-2019-2020-ukraine-history-voropaeva/zno-2019-2020-ukraine-history-voropaeva.files/image28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 xml:space="preserve">А І. </w:t>
      </w:r>
      <w:proofErr w:type="spellStart"/>
      <w:r w:rsidRPr="003F66B7">
        <w:rPr>
          <w:sz w:val="24"/>
          <w:szCs w:val="24"/>
          <w:lang w:val="uk-UA" w:eastAsia="ru-RU"/>
        </w:rPr>
        <w:t>Руткович</w:t>
      </w:r>
      <w:proofErr w:type="spellEnd"/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 xml:space="preserve">Б В. </w:t>
      </w:r>
      <w:proofErr w:type="spellStart"/>
      <w:r w:rsidRPr="003F66B7">
        <w:rPr>
          <w:sz w:val="24"/>
          <w:szCs w:val="24"/>
          <w:lang w:val="uk-UA" w:eastAsia="ru-RU"/>
        </w:rPr>
        <w:t>Гондіус</w:t>
      </w:r>
      <w:proofErr w:type="spellEnd"/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 xml:space="preserve">В І. </w:t>
      </w:r>
      <w:proofErr w:type="spellStart"/>
      <w:r w:rsidRPr="003F66B7">
        <w:rPr>
          <w:sz w:val="24"/>
          <w:szCs w:val="24"/>
          <w:lang w:val="uk-UA" w:eastAsia="ru-RU"/>
        </w:rPr>
        <w:t>Мигура</w:t>
      </w:r>
      <w:proofErr w:type="spellEnd"/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автор невідомий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 xml:space="preserve">Д Й. </w:t>
      </w:r>
      <w:proofErr w:type="spellStart"/>
      <w:r w:rsidRPr="003F66B7">
        <w:rPr>
          <w:sz w:val="24"/>
          <w:szCs w:val="24"/>
          <w:lang w:val="uk-UA" w:eastAsia="ru-RU"/>
        </w:rPr>
        <w:t>Кондзелевич</w:t>
      </w:r>
      <w:proofErr w:type="spellEnd"/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1209675" cy="923925"/>
            <wp:effectExtent l="0" t="0" r="9525" b="9525"/>
            <wp:docPr id="8" name="Рисунок 8" descr="https://history.vn.ua/zno/zno-2019-2020-ukraine-history-voropaeva/zno-2019-2020-ukraine-history-voropaeva.files/image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istory.vn.ua/zno/zno-2019-2020-ukraine-history-voropaeva/zno-2019-2020-ukraine-history-voropaeva.files/image29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20. Установіть відповідність між ім’ям і прізвищем гетьмана та фактом його діяльності.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Ім’я і прізвище гетьмана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1 Данило Апостол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2 Іван Мазепа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3 Іван Скоропадський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4 Павло Полуботок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i/>
          <w:iCs/>
          <w:sz w:val="24"/>
          <w:szCs w:val="24"/>
          <w:lang w:val="uk-UA" w:eastAsia="ru-RU"/>
        </w:rPr>
        <w:t>Факт діяльності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видання універсалу про впорядкування системи судочинства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перенесення гетьманської столиці з Батурина до Глухова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прийняття Конституції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відновлення прав українських купців торгувати з Кримом і Західною Європою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Д укладання Коломацьких статей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1076325" cy="990600"/>
            <wp:effectExtent l="0" t="0" r="9525" b="0"/>
            <wp:docPr id="7" name="Рисунок 7" descr="https://history.vn.ua/zno/zno-2019-2020-ukraine-history-voropaeva/zno-2019-2020-ukraine-history-voropaeva.files/image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istory.vn.ua/zno/zno-2019-2020-ukraine-history-voropaeva/zno-2019-2020-ukraine-history-voropaeva.files/image29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lastRenderedPageBreak/>
        <w:t>III. Завдання на встановлення послідовності</w:t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21. Установіть хронологічну послідовність перебування на гетьманській посаді діячів, зображених на ілюстрації.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4848225" cy="1409700"/>
            <wp:effectExtent l="0" t="0" r="9525" b="0"/>
            <wp:docPr id="6" name="Рисунок 6" descr="https://history.vn.ua/zno/zno-2019-2020-ukraine-history-voropaeva/zno-2019-2020-ukraine-history-voropaeva.files/image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history.vn.ua/zno/zno-2019-2020-ukraine-history-voropaeva/zno-2019-2020-ukraine-history-voropaeva.files/image29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Павло Полуботок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Данило Апостол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Іван Мазепа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Іван Скоропадський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952500" cy="1038225"/>
            <wp:effectExtent l="0" t="0" r="0" b="9525"/>
            <wp:docPr id="5" name="Рисунок 5" descr="https://history.vn.ua/zno/zno-2019-2020-ukraine-history-voropaeva/zno-2019-2020-ukraine-history-voropaeva.files/image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history.vn.ua/zno/zno-2019-2020-ukraine-history-voropaeva/zno-2019-2020-ukraine-history-voropaeva.files/image29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22. Установіть хронологічну послідовність подій.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А Заснування Нової (</w:t>
      </w:r>
      <w:proofErr w:type="spellStart"/>
      <w:r w:rsidRPr="003F66B7">
        <w:rPr>
          <w:sz w:val="24"/>
          <w:szCs w:val="24"/>
          <w:lang w:val="uk-UA" w:eastAsia="ru-RU"/>
        </w:rPr>
        <w:t>Підпільненської</w:t>
      </w:r>
      <w:proofErr w:type="spellEnd"/>
      <w:r w:rsidRPr="003F66B7">
        <w:rPr>
          <w:sz w:val="24"/>
          <w:szCs w:val="24"/>
          <w:lang w:val="uk-UA" w:eastAsia="ru-RU"/>
        </w:rPr>
        <w:t>) Січі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Б Полтавська битва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В ліквідація козацтва на Правобережній Україні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Г ухвалення конституції Пилипа Орлика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1028700" cy="952500"/>
            <wp:effectExtent l="0" t="0" r="0" b="0"/>
            <wp:docPr id="4" name="Рисунок 4" descr="https://history.vn.ua/zno/zno-2019-2020-ukraine-history-voropaeva/zno-2019-2020-ukraine-history-voropaeva.files/image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history.vn.ua/zno/zno-2019-2020-ukraine-history-voropaeva/zno-2019-2020-ukraine-history-voropaeva.files/image29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Default="003F66B7" w:rsidP="003F66B7">
      <w:pPr>
        <w:pStyle w:val="a7"/>
        <w:rPr>
          <w:sz w:val="24"/>
          <w:szCs w:val="24"/>
          <w:lang w:val="uk-UA" w:eastAsia="ru-RU"/>
        </w:rPr>
      </w:pP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IV. Завдання множинного вибору з короткою відповіддю</w:t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r w:rsidRPr="003F66B7">
        <w:rPr>
          <w:b/>
          <w:sz w:val="24"/>
          <w:szCs w:val="24"/>
          <w:lang w:val="uk-UA" w:eastAsia="ru-RU"/>
        </w:rPr>
        <w:t>23. Укажіть пам’ятки архітектури, створені наприкінці XVII — у першій половині XVIII ст.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5715000" cy="2895600"/>
            <wp:effectExtent l="0" t="0" r="0" b="0"/>
            <wp:docPr id="3" name="Рисунок 3" descr="https://history.vn.ua/zno/zno-2019-2020-ukraine-history-voropaeva/zno-2019-2020-ukraine-history-voropaeva.files/image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history.vn.ua/zno/zno-2019-2020-ukraine-history-voropaeva/zno-2019-2020-ukraine-history-voropaeva.files/image29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647700" cy="352425"/>
            <wp:effectExtent l="0" t="0" r="0" b="9525"/>
            <wp:docPr id="2" name="Рисунок 2" descr="https://history.vn.ua/zno/zno-2019-2020-ukraine-history-voropaeva/zno-2019-2020-ukraine-history-voropaeva.files/image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history.vn.ua/zno/zno-2019-2020-ukraine-history-voropaeva/zno-2019-2020-ukraine-history-voropaeva.files/image296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B7" w:rsidRPr="003F66B7" w:rsidRDefault="003F66B7" w:rsidP="003F66B7">
      <w:pPr>
        <w:pStyle w:val="a7"/>
        <w:rPr>
          <w:b/>
          <w:sz w:val="24"/>
          <w:szCs w:val="24"/>
          <w:lang w:val="uk-UA" w:eastAsia="ru-RU"/>
        </w:rPr>
      </w:pPr>
      <w:bookmarkStart w:id="0" w:name="_GoBack"/>
      <w:r w:rsidRPr="003F66B7">
        <w:rPr>
          <w:b/>
          <w:sz w:val="24"/>
          <w:szCs w:val="24"/>
          <w:lang w:val="uk-UA" w:eastAsia="ru-RU"/>
        </w:rPr>
        <w:t>24. Укажіть функції Першої Малоросійської колегії.</w:t>
      </w:r>
    </w:p>
    <w:bookmarkEnd w:id="0"/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1 Розгляд апеляцій на судові рішення українських судів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2 відкриття культурно-освітніх закладів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3 установлення контролю над діяльністю Генеральної військової канцелярії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4 проведення економічних реформ у Гетьманщині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5 установлення та стягування податків до царської скарбниці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6 роздавання земель старшині та російським офіцерам, реформування судової системи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sz w:val="24"/>
          <w:szCs w:val="24"/>
          <w:lang w:val="uk-UA" w:eastAsia="ru-RU"/>
        </w:rPr>
        <w:t>7 адміністративна діяльність з відома Генеральної військової канцелярії</w:t>
      </w:r>
    </w:p>
    <w:p w:rsidR="003F66B7" w:rsidRPr="003F66B7" w:rsidRDefault="003F66B7" w:rsidP="003F66B7">
      <w:pPr>
        <w:pStyle w:val="a7"/>
        <w:rPr>
          <w:sz w:val="24"/>
          <w:szCs w:val="24"/>
          <w:lang w:val="uk-UA" w:eastAsia="ru-RU"/>
        </w:rPr>
      </w:pPr>
      <w:r w:rsidRPr="003F66B7">
        <w:rPr>
          <w:noProof/>
          <w:sz w:val="24"/>
          <w:szCs w:val="24"/>
          <w:lang w:val="uk-UA" w:eastAsia="ru-RU"/>
        </w:rPr>
        <w:drawing>
          <wp:inline distT="0" distB="0" distL="0" distR="0">
            <wp:extent cx="685800" cy="638175"/>
            <wp:effectExtent l="0" t="0" r="0" b="9525"/>
            <wp:docPr id="1" name="Рисунок 1" descr="https://history.vn.ua/zno/zno-2019-2020-ukraine-history-voropaeva/zno-2019-2020-ukraine-history-voropaeva.files/image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history.vn.ua/zno/zno-2019-2020-ukraine-history-voropaeva/zno-2019-2020-ukraine-history-voropaeva.files/image297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B67" w:rsidRPr="003F66B7" w:rsidRDefault="00296B67" w:rsidP="003F66B7">
      <w:pPr>
        <w:pStyle w:val="a7"/>
        <w:rPr>
          <w:sz w:val="24"/>
          <w:szCs w:val="24"/>
          <w:lang w:val="uk-UA"/>
        </w:rPr>
      </w:pPr>
    </w:p>
    <w:sectPr w:rsidR="00296B67" w:rsidRPr="003F66B7" w:rsidSect="0067360B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F2"/>
    <w:rsid w:val="00005BB8"/>
    <w:rsid w:val="001B6981"/>
    <w:rsid w:val="001B76CB"/>
    <w:rsid w:val="00296B67"/>
    <w:rsid w:val="003C5DF9"/>
    <w:rsid w:val="003F66B7"/>
    <w:rsid w:val="00672EE1"/>
    <w:rsid w:val="0067360B"/>
    <w:rsid w:val="007E65F7"/>
    <w:rsid w:val="008E7EE8"/>
    <w:rsid w:val="00AD11F2"/>
    <w:rsid w:val="00C507BB"/>
    <w:rsid w:val="00C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2999"/>
  <w15:chartTrackingRefBased/>
  <w15:docId w15:val="{A0E77D7B-587D-49A9-B74D-610F783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6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F66B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6B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6B7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66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6B7"/>
    <w:rPr>
      <w:b/>
      <w:bCs/>
    </w:rPr>
  </w:style>
  <w:style w:type="character" w:styleId="a5">
    <w:name w:val="Emphasis"/>
    <w:basedOn w:val="a0"/>
    <w:uiPriority w:val="20"/>
    <w:qFormat/>
    <w:rsid w:val="003F66B7"/>
    <w:rPr>
      <w:i/>
      <w:iCs/>
    </w:rPr>
  </w:style>
  <w:style w:type="character" w:styleId="a6">
    <w:name w:val="Hyperlink"/>
    <w:basedOn w:val="a0"/>
    <w:uiPriority w:val="99"/>
    <w:semiHidden/>
    <w:unhideWhenUsed/>
    <w:rsid w:val="003F66B7"/>
    <w:rPr>
      <w:color w:val="0000FF"/>
      <w:u w:val="single"/>
    </w:rPr>
  </w:style>
  <w:style w:type="paragraph" w:styleId="a7">
    <w:name w:val="No Spacing"/>
    <w:uiPriority w:val="1"/>
    <w:qFormat/>
    <w:rsid w:val="003F6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1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3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8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46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06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67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34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4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6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12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20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9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95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76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79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76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008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883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685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041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25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24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16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BEBEB"/>
                                                                                                                <w:left w:val="single" w:sz="6" w:space="0" w:color="EBEBEB"/>
                                                                                                                <w:bottom w:val="single" w:sz="6" w:space="0" w:color="EBEBEB"/>
                                                                                                                <w:right w:val="single" w:sz="6" w:space="0" w:color="EBEBE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178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730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3157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3781831">
                                                                                                                          <w:marLeft w:val="1650"/>
                                                                                                                          <w:marRight w:val="165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62420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2" w:color="113A55"/>
                                                                                                                            <w:left w:val="single" w:sz="6" w:space="7" w:color="113A55"/>
                                                                                                                            <w:bottom w:val="single" w:sz="6" w:space="2" w:color="113A55"/>
                                                                                                                            <w:right w:val="single" w:sz="6" w:space="7" w:color="113A55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1210</Words>
  <Characters>6900</Characters>
  <Application>Microsoft Office Word</Application>
  <DocSecurity>0</DocSecurity>
  <Lines>57</Lines>
  <Paragraphs>16</Paragraphs>
  <ScaleCrop>false</ScaleCrop>
  <Company>diakov.net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2019-02-13T17:06:00Z</dcterms:created>
  <dcterms:modified xsi:type="dcterms:W3CDTF">2019-02-13T17:08:00Z</dcterms:modified>
</cp:coreProperties>
</file>