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66" w:rsidRDefault="001D7466" w:rsidP="001D746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7E5F">
        <w:rPr>
          <w:rFonts w:ascii="Times New Roman" w:hAnsi="Times New Roman" w:cs="Times New Roman"/>
          <w:b/>
          <w:sz w:val="24"/>
          <w:szCs w:val="24"/>
          <w:lang w:val="uk-UA"/>
        </w:rPr>
        <w:t>19. Західноукраїнські землі у складі Австро-Угорської імперії 1900-1914 рр.</w:t>
      </w:r>
    </w:p>
    <w:p w:rsidR="001D7466" w:rsidRPr="001D7466" w:rsidRDefault="001D7466" w:rsidP="00803EA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>Характерною рисою суспільно-політичного життя західноукраїнських земель початку 20 ст. був рух українців за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створення національного університету у Львові;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об’єднання греко-католицької церкви з православною;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проведення виборчої реформи;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поширення польської мови в Богослужінні; 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національно-територіальну  автономію  українських земель. 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1, 2, 4 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1, 3, 5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2, 4, 5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3, 4, 5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>. Кого з історичних діячів зображено?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E5149" wp14:editId="01E10E14">
            <wp:extent cx="904875" cy="1219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03EA9">
        <w:rPr>
          <w:rFonts w:ascii="Times New Roman" w:hAnsi="Times New Roman" w:cs="Times New Roman"/>
          <w:sz w:val="24"/>
          <w:szCs w:val="24"/>
          <w:lang w:val="uk-UA"/>
        </w:rPr>
        <w:t>Андрея</w:t>
      </w:r>
      <w:proofErr w:type="spellEnd"/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Шептицького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Августина Волошина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Іллю </w:t>
      </w:r>
      <w:proofErr w:type="spellStart"/>
      <w:r w:rsidRPr="00803EA9">
        <w:rPr>
          <w:rFonts w:ascii="Times New Roman" w:hAnsi="Times New Roman" w:cs="Times New Roman"/>
          <w:sz w:val="24"/>
          <w:szCs w:val="24"/>
          <w:lang w:val="uk-UA"/>
        </w:rPr>
        <w:t>Шрага</w:t>
      </w:r>
      <w:proofErr w:type="spellEnd"/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Сергія Єфремова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17. 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портретами історичних діячів та їхніми іменами.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cr/>
      </w:r>
      <w:r w:rsidRPr="00803E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E5BD5A" wp14:editId="559E065B">
            <wp:simplePos x="0" y="0"/>
            <wp:positionH relativeFrom="column">
              <wp:posOffset>-1270</wp:posOffset>
            </wp:positionH>
            <wp:positionV relativeFrom="paragraph">
              <wp:posOffset>182880</wp:posOffset>
            </wp:positionV>
            <wp:extent cx="20383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398" y="21412"/>
                <wp:lineTo x="2139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Кирило </w:t>
      </w:r>
      <w:proofErr w:type="spellStart"/>
      <w:r w:rsidRPr="00803EA9">
        <w:rPr>
          <w:rFonts w:ascii="Times New Roman" w:hAnsi="Times New Roman" w:cs="Times New Roman"/>
          <w:sz w:val="24"/>
          <w:szCs w:val="24"/>
          <w:lang w:val="uk-UA"/>
        </w:rPr>
        <w:t>Трильовський</w:t>
      </w:r>
      <w:proofErr w:type="spellEnd"/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Іван </w:t>
      </w:r>
      <w:proofErr w:type="spellStart"/>
      <w:r w:rsidRPr="00803EA9">
        <w:rPr>
          <w:rFonts w:ascii="Times New Roman" w:hAnsi="Times New Roman" w:cs="Times New Roman"/>
          <w:sz w:val="24"/>
          <w:szCs w:val="24"/>
          <w:lang w:val="uk-UA"/>
        </w:rPr>
        <w:t>Боберський</w:t>
      </w:r>
      <w:proofErr w:type="spellEnd"/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Євген </w:t>
      </w:r>
      <w:proofErr w:type="spellStart"/>
      <w:r w:rsidRPr="00803EA9">
        <w:rPr>
          <w:rFonts w:ascii="Times New Roman" w:hAnsi="Times New Roman" w:cs="Times New Roman"/>
          <w:sz w:val="24"/>
          <w:szCs w:val="24"/>
          <w:lang w:val="uk-UA"/>
        </w:rPr>
        <w:t>Чикаленко</w:t>
      </w:r>
      <w:proofErr w:type="spellEnd"/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Микола Міхновський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 xml:space="preserve">  Августин Волошин </w:t>
      </w: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67"/>
        <w:gridCol w:w="425"/>
        <w:gridCol w:w="567"/>
      </w:tblGrid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18.  </w:t>
      </w:r>
      <w:r w:rsidRPr="00803EA9">
        <w:rPr>
          <w:rFonts w:ascii="Times New Roman" w:hAnsi="Times New Roman" w:cs="Times New Roman"/>
          <w:sz w:val="24"/>
          <w:szCs w:val="24"/>
          <w:lang w:val="uk-UA"/>
        </w:rPr>
        <w:t>Установіть  відповідність  між  іменами  історичних діячів та словосполученнями, які їх стосуються.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803EA9" w:rsidRPr="00803EA9" w:rsidTr="00BA026E">
        <w:tc>
          <w:tcPr>
            <w:tcW w:w="3114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</w:t>
            </w:r>
            <w:proofErr w:type="spellStart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Боберський</w:t>
            </w:r>
            <w:proofErr w:type="spellEnd"/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Андрей</w:t>
            </w:r>
            <w:proofErr w:type="spellEnd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Шептицький </w:t>
            </w:r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Ілля </w:t>
            </w:r>
            <w:proofErr w:type="spellStart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Шраг</w:t>
            </w:r>
            <w:proofErr w:type="spellEnd"/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Кирило </w:t>
            </w:r>
            <w:proofErr w:type="spellStart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Трильовський</w:t>
            </w:r>
            <w:proofErr w:type="spellEnd"/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0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Український національний музей у Львові; греко-католицька церква. </w:t>
            </w:r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Фізкультурно-спортивне товариство «Сокіл»; перші підручники гімнастичних вправ і спортивних ігор.</w:t>
            </w:r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Фізкультурно-спортивна організація – «Січ» ; Українська бойова  управа,  Палата  послів  австрійської  Державної ради.</w:t>
            </w:r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Українська парламентська громада в І Державній думі Росії; Товариство українських поступовців. </w:t>
            </w:r>
          </w:p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</w:t>
            </w:r>
            <w:proofErr w:type="spellEnd"/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-українська радикальна партія; кілька тисяч наукових, літературних праць.</w:t>
            </w:r>
          </w:p>
        </w:tc>
      </w:tr>
    </w:tbl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567"/>
        <w:gridCol w:w="425"/>
        <w:gridCol w:w="567"/>
      </w:tblGrid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EA9" w:rsidRPr="00803EA9" w:rsidTr="00BA026E">
        <w:tc>
          <w:tcPr>
            <w:tcW w:w="421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E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803EA9" w:rsidRPr="00803EA9" w:rsidRDefault="00803EA9" w:rsidP="00BA02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3EA9" w:rsidRPr="00803EA9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Default="00803EA9" w:rsidP="00803EA9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97E5F">
        <w:rPr>
          <w:rFonts w:ascii="Times New Roman" w:hAnsi="Times New Roman" w:cs="Times New Roman"/>
          <w:sz w:val="24"/>
          <w:szCs w:val="24"/>
          <w:lang w:val="uk-UA"/>
        </w:rPr>
        <w:cr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Джерело: Власов В. С. Історія України : комплексне видання / В. С. Власов, С. В. Кульчицький. - К. : Літера ЛТД, 2016</w:t>
      </w:r>
    </w:p>
    <w:p w:rsidR="00803EA9" w:rsidRPr="00597E5F" w:rsidRDefault="00803EA9" w:rsidP="00803EA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3EA9" w:rsidRPr="00803EA9" w:rsidRDefault="00803EA9">
      <w:pPr>
        <w:rPr>
          <w:lang w:val="uk-UA"/>
        </w:rPr>
      </w:pPr>
    </w:p>
    <w:p w:rsidR="00803EA9" w:rsidRPr="00803EA9" w:rsidRDefault="00803EA9">
      <w:pPr>
        <w:rPr>
          <w:lang w:val="uk-UA"/>
        </w:rPr>
      </w:pPr>
    </w:p>
    <w:sectPr w:rsidR="00803EA9" w:rsidRPr="00803EA9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8A"/>
    <w:rsid w:val="00005BB8"/>
    <w:rsid w:val="00171D8A"/>
    <w:rsid w:val="001D7466"/>
    <w:rsid w:val="00296B67"/>
    <w:rsid w:val="0067360B"/>
    <w:rsid w:val="008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23A0"/>
  <w15:chartTrackingRefBased/>
  <w15:docId w15:val="{62C8855D-E9E2-4FCD-BA88-8981699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3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2017-10-08T15:47:00Z</dcterms:created>
  <dcterms:modified xsi:type="dcterms:W3CDTF">2017-10-08T15:51:00Z</dcterms:modified>
</cp:coreProperties>
</file>