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BC" w:rsidRPr="004A60BC" w:rsidRDefault="004A60BC" w:rsidP="004A60BC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uk-UA" w:eastAsia="ru-RU"/>
        </w:rPr>
      </w:pPr>
      <w:r w:rsidRPr="004A60BC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uk-UA" w:eastAsia="ru-RU"/>
        </w:rPr>
        <w:t>Означення (мовознавство)</w:t>
      </w:r>
      <w:r w:rsidRPr="004A60BC">
        <w:rPr>
          <w:rFonts w:ascii="Arial" w:eastAsia="Times New Roman" w:hAnsi="Arial" w:cs="Arial"/>
          <w:color w:val="000000"/>
          <w:kern w:val="36"/>
          <w:sz w:val="24"/>
          <w:lang w:val="uk-UA" w:eastAsia="ru-RU"/>
        </w:rPr>
        <w:t>[</w:t>
      </w:r>
      <w:hyperlink r:id="rId5" w:tooltip="Редагувати вступний розділ" w:history="1">
        <w:r w:rsidRPr="004A60BC">
          <w:rPr>
            <w:rFonts w:ascii="Arial" w:eastAsia="Times New Roman" w:hAnsi="Arial" w:cs="Arial"/>
            <w:color w:val="0B0080"/>
            <w:kern w:val="36"/>
            <w:sz w:val="24"/>
            <w:u w:val="single"/>
            <w:lang w:val="uk-UA" w:eastAsia="ru-RU"/>
          </w:rPr>
          <w:t>ред.</w:t>
        </w:r>
      </w:hyperlink>
      <w:r w:rsidRPr="004A60BC">
        <w:rPr>
          <w:rFonts w:ascii="Arial" w:eastAsia="Times New Roman" w:hAnsi="Arial" w:cs="Arial"/>
          <w:color w:val="555555"/>
          <w:kern w:val="36"/>
          <w:sz w:val="24"/>
          <w:lang w:val="uk-UA" w:eastAsia="ru-RU"/>
        </w:rPr>
        <w:t> • </w:t>
      </w:r>
      <w:hyperlink r:id="rId6" w:tooltip="Редагувати вступний розділ" w:history="1">
        <w:r w:rsidRPr="004A60BC">
          <w:rPr>
            <w:rFonts w:ascii="Arial" w:eastAsia="Times New Roman" w:hAnsi="Arial" w:cs="Arial"/>
            <w:color w:val="0B0080"/>
            <w:kern w:val="36"/>
            <w:sz w:val="24"/>
            <w:u w:val="single"/>
            <w:lang w:val="uk-UA" w:eastAsia="ru-RU"/>
          </w:rPr>
          <w:t>ред. код</w:t>
        </w:r>
      </w:hyperlink>
      <w:r w:rsidRPr="004A60BC">
        <w:rPr>
          <w:rFonts w:ascii="Arial" w:eastAsia="Times New Roman" w:hAnsi="Arial" w:cs="Arial"/>
          <w:color w:val="000000"/>
          <w:kern w:val="36"/>
          <w:sz w:val="24"/>
          <w:lang w:val="uk-UA" w:eastAsia="ru-RU"/>
        </w:rPr>
        <w:t>]</w:t>
      </w:r>
    </w:p>
    <w:p w:rsidR="004A60BC" w:rsidRPr="004A60BC" w:rsidRDefault="004A60BC" w:rsidP="004A60BC">
      <w:pPr>
        <w:spacing w:after="0" w:line="240" w:lineRule="auto"/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</w:pPr>
      <w:r w:rsidRPr="004A60BC"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  <w:t xml:space="preserve">Матеріал з </w:t>
      </w:r>
      <w:proofErr w:type="spellStart"/>
      <w:r w:rsidRPr="004A60BC"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  <w:t>Вікіпедії</w:t>
      </w:r>
      <w:proofErr w:type="spellEnd"/>
      <w:r w:rsidRPr="004A60BC"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  <w:t xml:space="preserve"> — вільної енциклопедії.</w:t>
      </w:r>
    </w:p>
    <w:p w:rsidR="004A60BC" w:rsidRPr="004A60BC" w:rsidRDefault="004A60BC" w:rsidP="004A60BC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proofErr w:type="spellStart"/>
      <w:r w:rsidRPr="004A60BC">
        <w:rPr>
          <w:rFonts w:ascii="Arial" w:eastAsia="Times New Roman" w:hAnsi="Arial" w:cs="Arial"/>
          <w:b/>
          <w:bCs/>
          <w:color w:val="252525"/>
          <w:sz w:val="21"/>
          <w:szCs w:val="21"/>
          <w:lang w:val="uk-UA" w:eastAsia="ru-RU"/>
        </w:rPr>
        <w:t>Озна́чення</w:t>
      </w:r>
      <w:proofErr w:type="spellEnd"/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 — другорядний член</w:t>
      </w:r>
      <w:r w:rsidRPr="004A60BC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hyperlink r:id="rId7" w:tooltip="Речення" w:history="1">
        <w:r w:rsidRPr="004A60BC">
          <w:rPr>
            <w:rFonts w:ascii="Arial" w:eastAsia="Times New Roman" w:hAnsi="Arial" w:cs="Arial"/>
            <w:color w:val="0B0080"/>
            <w:sz w:val="21"/>
            <w:u w:val="single"/>
            <w:lang w:val="uk-UA" w:eastAsia="ru-RU"/>
          </w:rPr>
          <w:t>речення</w:t>
        </w:r>
      </w:hyperlink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, що вказує на ознаку предмета. Воно відповідає на питання</w:t>
      </w:r>
      <w:r w:rsidRPr="004A60BC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чий? який? яка? які? котрий? скільки?</w:t>
      </w: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. Підкреслюється хвилястою лінією.</w:t>
      </w:r>
    </w:p>
    <w:p w:rsidR="004A60BC" w:rsidRPr="004A60BC" w:rsidRDefault="004A60BC" w:rsidP="004A60BC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4A60BC">
        <w:rPr>
          <w:rFonts w:ascii="Arial" w:eastAsia="Times New Roman" w:hAnsi="Arial" w:cs="Arial"/>
          <w:b/>
          <w:bCs/>
          <w:color w:val="252525"/>
          <w:sz w:val="21"/>
          <w:szCs w:val="21"/>
          <w:lang w:val="uk-UA" w:eastAsia="ru-RU"/>
        </w:rPr>
        <w:t>Види означень</w:t>
      </w: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:</w:t>
      </w:r>
    </w:p>
    <w:p w:rsidR="004A60BC" w:rsidRPr="004A60BC" w:rsidRDefault="004A60BC" w:rsidP="004A60BC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4A60BC">
        <w:rPr>
          <w:rFonts w:ascii="Arial" w:eastAsia="Times New Roman" w:hAnsi="Arial" w:cs="Arial"/>
          <w:b/>
          <w:bCs/>
          <w:color w:val="252525"/>
          <w:sz w:val="21"/>
          <w:szCs w:val="21"/>
          <w:lang w:val="uk-UA" w:eastAsia="ru-RU"/>
        </w:rPr>
        <w:t>узгоджені</w:t>
      </w: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 — означення, виражене словом, що має такий самий рід (в однині), число й</w:t>
      </w:r>
      <w:r w:rsidRPr="004A60BC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hyperlink r:id="rId8" w:tooltip="Відмінок" w:history="1">
        <w:r w:rsidRPr="004A60BC">
          <w:rPr>
            <w:rFonts w:ascii="Arial" w:eastAsia="Times New Roman" w:hAnsi="Arial" w:cs="Arial"/>
            <w:color w:val="0B0080"/>
            <w:sz w:val="21"/>
            <w:u w:val="single"/>
            <w:lang w:val="uk-UA" w:eastAsia="ru-RU"/>
          </w:rPr>
          <w:t>відмінок</w:t>
        </w:r>
      </w:hyperlink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, що й означуване слово.</w:t>
      </w:r>
    </w:p>
    <w:p w:rsidR="004A60BC" w:rsidRPr="004A60BC" w:rsidRDefault="004A60BC" w:rsidP="004A60BC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4A60BC">
        <w:rPr>
          <w:rFonts w:ascii="Arial" w:eastAsia="Times New Roman" w:hAnsi="Arial" w:cs="Arial"/>
          <w:b/>
          <w:bCs/>
          <w:color w:val="252525"/>
          <w:sz w:val="21"/>
          <w:szCs w:val="21"/>
          <w:lang w:val="uk-UA" w:eastAsia="ru-RU"/>
        </w:rPr>
        <w:t>неузгоджені</w:t>
      </w: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 — форми різних частин мови, що вказують на ознаку або належність предмета.</w:t>
      </w:r>
    </w:p>
    <w:p w:rsidR="004A60BC" w:rsidRPr="004A60BC" w:rsidRDefault="004A60BC" w:rsidP="004A60BC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hyperlink r:id="rId9" w:tooltip="Прикладка" w:history="1">
        <w:r w:rsidRPr="004A60BC">
          <w:rPr>
            <w:rFonts w:ascii="Arial" w:eastAsia="Times New Roman" w:hAnsi="Arial" w:cs="Arial"/>
            <w:b/>
            <w:bCs/>
            <w:color w:val="0B0080"/>
            <w:sz w:val="21"/>
            <w:u w:val="single"/>
            <w:lang w:val="uk-UA" w:eastAsia="ru-RU"/>
          </w:rPr>
          <w:t>прикладки</w:t>
        </w:r>
      </w:hyperlink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 — означення, що виражене</w:t>
      </w:r>
      <w:r w:rsidRPr="004A60BC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hyperlink r:id="rId10" w:tooltip="Іменник" w:history="1">
        <w:r w:rsidRPr="004A60BC">
          <w:rPr>
            <w:rFonts w:ascii="Arial" w:eastAsia="Times New Roman" w:hAnsi="Arial" w:cs="Arial"/>
            <w:color w:val="0B0080"/>
            <w:sz w:val="21"/>
            <w:u w:val="single"/>
            <w:lang w:val="uk-UA" w:eastAsia="ru-RU"/>
          </w:rPr>
          <w:t>іменником</w:t>
        </w:r>
      </w:hyperlink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.</w:t>
      </w:r>
    </w:p>
    <w:p w:rsidR="004A60BC" w:rsidRPr="004A60BC" w:rsidRDefault="004A60BC" w:rsidP="004A60BC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uk-UA" w:eastAsia="ru-RU"/>
        </w:rPr>
      </w:pPr>
      <w:r w:rsidRPr="004A60BC">
        <w:rPr>
          <w:rFonts w:ascii="Georgia" w:eastAsia="Times New Roman" w:hAnsi="Georgia" w:cs="Arial"/>
          <w:color w:val="000000"/>
          <w:sz w:val="32"/>
          <w:lang w:val="uk-UA" w:eastAsia="ru-RU"/>
        </w:rPr>
        <w:t>Неузгоджені означення</w:t>
      </w:r>
      <w:r w:rsidRPr="004A60BC">
        <w:rPr>
          <w:rFonts w:ascii="Arial" w:eastAsia="Times New Roman" w:hAnsi="Arial" w:cs="Arial"/>
          <w:color w:val="555555"/>
          <w:sz w:val="24"/>
          <w:lang w:val="uk-UA" w:eastAsia="ru-RU"/>
        </w:rPr>
        <w:t>[</w:t>
      </w:r>
      <w:hyperlink r:id="rId11" w:tooltip="Редагувати розділ: Неузгоджені означення" w:history="1">
        <w:r w:rsidRPr="004A60BC">
          <w:rPr>
            <w:rFonts w:ascii="Arial" w:eastAsia="Times New Roman" w:hAnsi="Arial" w:cs="Arial"/>
            <w:color w:val="0B0080"/>
            <w:sz w:val="24"/>
            <w:u w:val="single"/>
            <w:lang w:val="uk-UA" w:eastAsia="ru-RU"/>
          </w:rPr>
          <w:t>ред.</w:t>
        </w:r>
      </w:hyperlink>
      <w:r w:rsidRPr="004A60BC">
        <w:rPr>
          <w:rFonts w:ascii="Arial" w:eastAsia="Times New Roman" w:hAnsi="Arial" w:cs="Arial"/>
          <w:color w:val="555555"/>
          <w:sz w:val="24"/>
          <w:lang w:val="uk-UA" w:eastAsia="ru-RU"/>
        </w:rPr>
        <w:t> • </w:t>
      </w:r>
      <w:hyperlink r:id="rId12" w:tooltip="Редагувати розділ: Неузгоджені означення" w:history="1">
        <w:r w:rsidRPr="004A60BC">
          <w:rPr>
            <w:rFonts w:ascii="Arial" w:eastAsia="Times New Roman" w:hAnsi="Arial" w:cs="Arial"/>
            <w:color w:val="0B0080"/>
            <w:sz w:val="24"/>
            <w:u w:val="single"/>
            <w:lang w:val="uk-UA" w:eastAsia="ru-RU"/>
          </w:rPr>
          <w:t>ред. код</w:t>
        </w:r>
      </w:hyperlink>
      <w:r w:rsidRPr="004A60BC">
        <w:rPr>
          <w:rFonts w:ascii="Arial" w:eastAsia="Times New Roman" w:hAnsi="Arial" w:cs="Arial"/>
          <w:color w:val="555555"/>
          <w:sz w:val="24"/>
          <w:lang w:val="uk-UA" w:eastAsia="ru-RU"/>
        </w:rPr>
        <w:t>]</w:t>
      </w:r>
    </w:p>
    <w:p w:rsidR="004A60BC" w:rsidRPr="004A60BC" w:rsidRDefault="004A60BC" w:rsidP="004A60BC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Неузгоджене означення — означення, що поєднуються з означуваним словом зв'язком керування або прилягання.</w:t>
      </w:r>
      <w:hyperlink r:id="rId13" w:anchor="cite_note-1" w:history="1">
        <w:r w:rsidRPr="004A60BC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val="uk-UA" w:eastAsia="ru-RU"/>
          </w:rPr>
          <w:t>[1]</w:t>
        </w:r>
      </w:hyperlink>
      <w:r w:rsidRPr="004A60BC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Зміна форми означуваного слова не веде до зміни форми означення.</w:t>
      </w:r>
    </w:p>
    <w:p w:rsidR="004A60BC" w:rsidRPr="004A60BC" w:rsidRDefault="004A60BC" w:rsidP="004A60BC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Неузгоджені означення виражаються:</w:t>
      </w:r>
    </w:p>
    <w:p w:rsidR="004A60BC" w:rsidRPr="004A60BC" w:rsidRDefault="004A60BC" w:rsidP="004A60B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hyperlink r:id="rId14" w:tooltip="Іменник" w:history="1">
        <w:r w:rsidRPr="004A60BC">
          <w:rPr>
            <w:rFonts w:ascii="Arial" w:eastAsia="Times New Roman" w:hAnsi="Arial" w:cs="Arial"/>
            <w:color w:val="0B0080"/>
            <w:sz w:val="21"/>
            <w:u w:val="single"/>
            <w:lang w:val="uk-UA" w:eastAsia="ru-RU"/>
          </w:rPr>
          <w:t>іменниками</w:t>
        </w:r>
      </w:hyperlink>
      <w:r w:rsidRPr="004A60BC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у родовому відмінку без прийменника:</w:t>
      </w:r>
      <w:r w:rsidRPr="004A60BC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уста</w:t>
      </w:r>
      <w:r w:rsidRPr="004A60BC">
        <w:rPr>
          <w:rFonts w:ascii="Arial" w:eastAsia="Times New Roman" w:hAnsi="Arial" w:cs="Arial"/>
          <w:i/>
          <w:iCs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u w:val="single"/>
          <w:lang w:val="uk-UA" w:eastAsia="ru-RU"/>
        </w:rPr>
        <w:t>дівчини</w:t>
      </w:r>
      <w:r w:rsidRPr="004A60BC">
        <w:rPr>
          <w:rFonts w:ascii="Arial" w:eastAsia="Times New Roman" w:hAnsi="Arial" w:cs="Arial"/>
          <w:i/>
          <w:iCs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усміхаються</w:t>
      </w: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;</w:t>
      </w:r>
    </w:p>
    <w:p w:rsidR="004A60BC" w:rsidRPr="004A60BC" w:rsidRDefault="004A60BC" w:rsidP="004A60B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іменниками у родовому відмінку з прийменником:</w:t>
      </w:r>
      <w:r w:rsidRPr="004A60BC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баня</w:t>
      </w:r>
      <w:r w:rsidRPr="004A60BC">
        <w:rPr>
          <w:rFonts w:ascii="Arial" w:eastAsia="Times New Roman" w:hAnsi="Arial" w:cs="Arial"/>
          <w:i/>
          <w:iCs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u w:val="single"/>
          <w:lang w:val="uk-UA" w:eastAsia="ru-RU"/>
        </w:rPr>
        <w:t>біля озера</w:t>
      </w: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;</w:t>
      </w:r>
    </w:p>
    <w:p w:rsidR="004A60BC" w:rsidRPr="004A60BC" w:rsidRDefault="004A60BC" w:rsidP="004A60B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іменниками у знахідному відмінку з прийменником:</w:t>
      </w:r>
      <w:r w:rsidRPr="004A60BC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у великій друкарні</w:t>
      </w:r>
      <w:r w:rsidRPr="004A60BC">
        <w:rPr>
          <w:rFonts w:ascii="Arial" w:eastAsia="Times New Roman" w:hAnsi="Arial" w:cs="Arial"/>
          <w:i/>
          <w:iCs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u w:val="single"/>
          <w:lang w:val="uk-UA" w:eastAsia="ru-RU"/>
        </w:rPr>
        <w:t>на три поверхи</w:t>
      </w: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;</w:t>
      </w:r>
    </w:p>
    <w:p w:rsidR="004A60BC" w:rsidRPr="004A60BC" w:rsidRDefault="004A60BC" w:rsidP="004A60B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іменниками в орудному відмінку з прийменником, що характеризує ознаку предмета за наявністю в ньому чогось:</w:t>
      </w:r>
      <w:r w:rsidRPr="004A60BC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будиночок</w:t>
      </w:r>
      <w:r w:rsidRPr="004A60BC">
        <w:rPr>
          <w:rFonts w:ascii="Arial" w:eastAsia="Times New Roman" w:hAnsi="Arial" w:cs="Arial"/>
          <w:i/>
          <w:iCs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u w:val="single"/>
          <w:lang w:val="uk-UA" w:eastAsia="ru-RU"/>
        </w:rPr>
        <w:t>під глиняним дахом</w:t>
      </w: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;</w:t>
      </w:r>
    </w:p>
    <w:p w:rsidR="004A60BC" w:rsidRPr="004A60BC" w:rsidRDefault="004A60BC" w:rsidP="004A60B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присвійними займенниками</w:t>
      </w:r>
      <w:r w:rsidRPr="004A60BC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color w:val="252525"/>
          <w:spacing w:val="36"/>
          <w:sz w:val="21"/>
          <w:szCs w:val="21"/>
          <w:lang w:val="uk-UA" w:eastAsia="ru-RU"/>
        </w:rPr>
        <w:t>його</w:t>
      </w: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,</w:t>
      </w:r>
      <w:r w:rsidRPr="004A60BC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color w:val="252525"/>
          <w:spacing w:val="36"/>
          <w:sz w:val="21"/>
          <w:szCs w:val="21"/>
          <w:lang w:val="uk-UA" w:eastAsia="ru-RU"/>
        </w:rPr>
        <w:t>їх</w:t>
      </w: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:</w:t>
      </w:r>
      <w:r w:rsidRPr="004A60BC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u w:val="single"/>
          <w:lang w:val="uk-UA" w:eastAsia="ru-RU"/>
        </w:rPr>
        <w:t>її</w:t>
      </w:r>
      <w:r w:rsidRPr="004A60BC">
        <w:rPr>
          <w:rFonts w:ascii="Arial" w:eastAsia="Times New Roman" w:hAnsi="Arial" w:cs="Arial"/>
          <w:i/>
          <w:iCs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рука затремтіла</w:t>
      </w: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;</w:t>
      </w:r>
    </w:p>
    <w:p w:rsidR="004A60BC" w:rsidRPr="004A60BC" w:rsidRDefault="004A60BC" w:rsidP="004A60B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неозначеною формою дієслова:</w:t>
      </w:r>
      <w:r w:rsidRPr="004A60BC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бажання</w:t>
      </w:r>
      <w:r w:rsidRPr="004A60BC">
        <w:rPr>
          <w:rFonts w:ascii="Arial" w:eastAsia="Times New Roman" w:hAnsi="Arial" w:cs="Arial"/>
          <w:i/>
          <w:iCs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u w:val="single"/>
          <w:lang w:val="uk-UA" w:eastAsia="ru-RU"/>
        </w:rPr>
        <w:t>гуляти</w:t>
      </w:r>
      <w:r w:rsidRPr="004A60BC">
        <w:rPr>
          <w:rFonts w:ascii="Arial" w:eastAsia="Times New Roman" w:hAnsi="Arial" w:cs="Arial"/>
          <w:i/>
          <w:iCs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у парку</w:t>
      </w: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;</w:t>
      </w:r>
    </w:p>
    <w:p w:rsidR="004A60BC" w:rsidRPr="004A60BC" w:rsidRDefault="004A60BC" w:rsidP="004A60B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hyperlink r:id="rId15" w:tooltip="Прислівник" w:history="1">
        <w:r w:rsidRPr="004A60BC">
          <w:rPr>
            <w:rFonts w:ascii="Arial" w:eastAsia="Times New Roman" w:hAnsi="Arial" w:cs="Arial"/>
            <w:color w:val="0B0080"/>
            <w:sz w:val="21"/>
            <w:u w:val="single"/>
            <w:lang w:val="uk-UA" w:eastAsia="ru-RU"/>
          </w:rPr>
          <w:t>прислівниками</w:t>
        </w:r>
      </w:hyperlink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:</w:t>
      </w:r>
      <w:r w:rsidRPr="004A60BC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дерево</w:t>
      </w:r>
      <w:r w:rsidRPr="004A60BC">
        <w:rPr>
          <w:rFonts w:ascii="Arial" w:eastAsia="Times New Roman" w:hAnsi="Arial" w:cs="Arial"/>
          <w:i/>
          <w:iCs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u w:val="single"/>
          <w:lang w:val="uk-UA" w:eastAsia="ru-RU"/>
        </w:rPr>
        <w:t>праворуч</w:t>
      </w:r>
      <w:r w:rsidRPr="004A60BC">
        <w:rPr>
          <w:rFonts w:ascii="Arial" w:eastAsia="Times New Roman" w:hAnsi="Arial" w:cs="Arial"/>
          <w:i/>
          <w:iCs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вже зацвіло</w:t>
      </w: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;</w:t>
      </w:r>
    </w:p>
    <w:p w:rsidR="004A60BC" w:rsidRPr="004A60BC" w:rsidRDefault="004A60BC" w:rsidP="004A60B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</w:pPr>
      <w:hyperlink r:id="rId16" w:tooltip="Дієприслівник" w:history="1">
        <w:r w:rsidRPr="004A60BC">
          <w:rPr>
            <w:rFonts w:ascii="Arial" w:eastAsia="Times New Roman" w:hAnsi="Arial" w:cs="Arial"/>
            <w:color w:val="0B0080"/>
            <w:sz w:val="21"/>
            <w:u w:val="single"/>
            <w:lang w:val="uk-UA" w:eastAsia="ru-RU"/>
          </w:rPr>
          <w:t>дієприслівниками</w:t>
        </w:r>
      </w:hyperlink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:</w:t>
      </w:r>
      <w:r w:rsidRPr="004A60BC">
        <w:rPr>
          <w:rFonts w:ascii="Arial" w:eastAsia="Times New Roman" w:hAnsi="Arial" w:cs="Arial"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lang w:val="uk-UA" w:eastAsia="ru-RU"/>
        </w:rPr>
        <w:t>майстер зі стрільби</w:t>
      </w:r>
      <w:r w:rsidRPr="004A60BC">
        <w:rPr>
          <w:rFonts w:ascii="Arial" w:eastAsia="Times New Roman" w:hAnsi="Arial" w:cs="Arial"/>
          <w:i/>
          <w:iCs/>
          <w:color w:val="252525"/>
          <w:sz w:val="21"/>
          <w:lang w:val="uk-UA" w:eastAsia="ru-RU"/>
        </w:rPr>
        <w:t> </w:t>
      </w:r>
      <w:r w:rsidRPr="004A60BC">
        <w:rPr>
          <w:rFonts w:ascii="Arial" w:eastAsia="Times New Roman" w:hAnsi="Arial" w:cs="Arial"/>
          <w:i/>
          <w:iCs/>
          <w:color w:val="252525"/>
          <w:sz w:val="21"/>
          <w:szCs w:val="21"/>
          <w:u w:val="single"/>
          <w:lang w:val="uk-UA" w:eastAsia="ru-RU"/>
        </w:rPr>
        <w:t>лежачи</w:t>
      </w:r>
      <w:r w:rsidRPr="004A60BC">
        <w:rPr>
          <w:rFonts w:ascii="Arial" w:eastAsia="Times New Roman" w:hAnsi="Arial" w:cs="Arial"/>
          <w:color w:val="252525"/>
          <w:sz w:val="21"/>
          <w:szCs w:val="21"/>
          <w:lang w:val="uk-UA" w:eastAsia="ru-RU"/>
        </w:rPr>
        <w:t>.</w:t>
      </w:r>
    </w:p>
    <w:p w:rsidR="004A60BC" w:rsidRPr="004A60BC" w:rsidRDefault="004A60BC" w:rsidP="004A60BC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uk-UA" w:eastAsia="ru-RU"/>
        </w:rPr>
      </w:pPr>
      <w:r w:rsidRPr="004A60BC">
        <w:rPr>
          <w:rFonts w:ascii="Georgia" w:eastAsia="Times New Roman" w:hAnsi="Georgia" w:cs="Arial"/>
          <w:color w:val="000000"/>
          <w:sz w:val="32"/>
          <w:lang w:val="uk-UA" w:eastAsia="ru-RU"/>
        </w:rPr>
        <w:t>Примітки</w:t>
      </w:r>
      <w:r w:rsidRPr="004A60BC">
        <w:rPr>
          <w:rFonts w:ascii="Arial" w:eastAsia="Times New Roman" w:hAnsi="Arial" w:cs="Arial"/>
          <w:color w:val="555555"/>
          <w:sz w:val="24"/>
          <w:lang w:val="uk-UA" w:eastAsia="ru-RU"/>
        </w:rPr>
        <w:t>[</w:t>
      </w:r>
      <w:hyperlink r:id="rId17" w:tooltip="Редагувати розділ: Примітки" w:history="1">
        <w:r w:rsidRPr="004A60BC">
          <w:rPr>
            <w:rFonts w:ascii="Arial" w:eastAsia="Times New Roman" w:hAnsi="Arial" w:cs="Arial"/>
            <w:color w:val="0B0080"/>
            <w:sz w:val="24"/>
            <w:u w:val="single"/>
            <w:lang w:val="uk-UA" w:eastAsia="ru-RU"/>
          </w:rPr>
          <w:t>ред.</w:t>
        </w:r>
      </w:hyperlink>
      <w:r w:rsidRPr="004A60BC">
        <w:rPr>
          <w:rFonts w:ascii="Arial" w:eastAsia="Times New Roman" w:hAnsi="Arial" w:cs="Arial"/>
          <w:color w:val="555555"/>
          <w:sz w:val="24"/>
          <w:lang w:val="uk-UA" w:eastAsia="ru-RU"/>
        </w:rPr>
        <w:t> • </w:t>
      </w:r>
      <w:hyperlink r:id="rId18" w:tooltip="Редагувати розділ: Примітки" w:history="1">
        <w:r w:rsidRPr="004A60BC">
          <w:rPr>
            <w:rFonts w:ascii="Arial" w:eastAsia="Times New Roman" w:hAnsi="Arial" w:cs="Arial"/>
            <w:color w:val="0B0080"/>
            <w:sz w:val="24"/>
            <w:u w:val="single"/>
            <w:lang w:val="uk-UA" w:eastAsia="ru-RU"/>
          </w:rPr>
          <w:t>ред. код</w:t>
        </w:r>
      </w:hyperlink>
      <w:r w:rsidRPr="004A60BC">
        <w:rPr>
          <w:rFonts w:ascii="Arial" w:eastAsia="Times New Roman" w:hAnsi="Arial" w:cs="Arial"/>
          <w:color w:val="555555"/>
          <w:sz w:val="24"/>
          <w:lang w:val="uk-UA" w:eastAsia="ru-RU"/>
        </w:rPr>
        <w:t>]</w:t>
      </w:r>
    </w:p>
    <w:tbl>
      <w:tblPr>
        <w:tblW w:w="0" w:type="auto"/>
        <w:tblCellSpacing w:w="15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2327"/>
      </w:tblGrid>
      <w:tr w:rsidR="004A60BC" w:rsidRPr="004A60BC" w:rsidTr="004A60B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A60BC" w:rsidRPr="004A60BC" w:rsidRDefault="004A60BC" w:rsidP="004A60BC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B0080"/>
                <w:sz w:val="18"/>
                <w:szCs w:val="18"/>
                <w:lang w:eastAsia="ru-RU"/>
              </w:rPr>
              <w:drawing>
                <wp:inline distT="0" distB="0" distL="0" distR="0">
                  <wp:extent cx="266700" cy="266700"/>
                  <wp:effectExtent l="19050" t="0" r="0" b="0"/>
                  <wp:docPr id="1" name="Рисунок 1" descr="Значок порталу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чок порталу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4A60BC" w:rsidRPr="004A60BC" w:rsidRDefault="004A60BC" w:rsidP="004A60BC">
            <w:pPr>
              <w:spacing w:after="0" w:line="196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hyperlink r:id="rId21" w:tooltip="Портал:Українська мова" w:history="1">
              <w:r w:rsidRPr="004A60B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18"/>
                  <w:u w:val="single"/>
                  <w:lang w:eastAsia="ru-RU"/>
                </w:rPr>
                <w:t>Портал «</w:t>
              </w:r>
              <w:proofErr w:type="spellStart"/>
              <w:r w:rsidRPr="004A60B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18"/>
                  <w:u w:val="single"/>
                  <w:lang w:eastAsia="ru-RU"/>
                </w:rPr>
                <w:t>Українська</w:t>
              </w:r>
              <w:proofErr w:type="spellEnd"/>
              <w:r w:rsidRPr="004A60B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18"/>
                  <w:u w:val="single"/>
                  <w:lang w:eastAsia="ru-RU"/>
                </w:rPr>
                <w:t xml:space="preserve"> </w:t>
              </w:r>
              <w:proofErr w:type="spellStart"/>
              <w:r w:rsidRPr="004A60B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18"/>
                  <w:u w:val="single"/>
                  <w:lang w:eastAsia="ru-RU"/>
                </w:rPr>
                <w:t>мова</w:t>
              </w:r>
              <w:proofErr w:type="spellEnd"/>
              <w:r w:rsidRPr="004A60B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0080"/>
                  <w:sz w:val="18"/>
                  <w:u w:val="single"/>
                  <w:lang w:eastAsia="ru-RU"/>
                </w:rPr>
                <w:t>»</w:t>
              </w:r>
            </w:hyperlink>
          </w:p>
        </w:tc>
      </w:tr>
    </w:tbl>
    <w:p w:rsidR="004A60BC" w:rsidRPr="004A60BC" w:rsidRDefault="004A60BC" w:rsidP="004A60BC">
      <w:pPr>
        <w:numPr>
          <w:ilvl w:val="1"/>
          <w:numId w:val="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19"/>
          <w:szCs w:val="19"/>
          <w:lang w:val="uk-UA" w:eastAsia="ru-RU"/>
        </w:rPr>
      </w:pPr>
      <w:hyperlink r:id="rId22" w:anchor="cite_ref-1" w:history="1">
        <w:proofErr w:type="spellStart"/>
        <w:r w:rsidRPr="004A60BC">
          <w:rPr>
            <w:rFonts w:ascii="Arial" w:eastAsia="Times New Roman" w:hAnsi="Arial" w:cs="Arial"/>
            <w:color w:val="0B0080"/>
            <w:sz w:val="19"/>
            <w:lang w:val="uk-UA" w:eastAsia="ru-RU"/>
          </w:rPr>
          <w:t>Вгору</w:t>
        </w:r>
        <w:r w:rsidRPr="004A60BC">
          <w:rPr>
            <w:rFonts w:ascii="Arial" w:eastAsia="Times New Roman" w:hAnsi="Arial" w:cs="Arial"/>
            <w:color w:val="0B0080"/>
            <w:sz w:val="19"/>
            <w:u w:val="single"/>
            <w:lang w:val="uk-UA" w:eastAsia="ru-RU"/>
          </w:rPr>
          <w:t>↑</w:t>
        </w:r>
        <w:proofErr w:type="spellEnd"/>
      </w:hyperlink>
      <w:r w:rsidRPr="004A60BC">
        <w:rPr>
          <w:rFonts w:ascii="Arial" w:eastAsia="Times New Roman" w:hAnsi="Arial" w:cs="Arial"/>
          <w:color w:val="252525"/>
          <w:sz w:val="19"/>
          <w:lang w:val="uk-UA" w:eastAsia="ru-RU"/>
        </w:rPr>
        <w:t> </w:t>
      </w:r>
      <w:hyperlink r:id="rId23" w:history="1">
        <w:r w:rsidRPr="004A60BC">
          <w:rPr>
            <w:rFonts w:ascii="Arial" w:eastAsia="Times New Roman" w:hAnsi="Arial" w:cs="Arial"/>
            <w:color w:val="663366"/>
            <w:sz w:val="19"/>
            <w:u w:val="single"/>
            <w:lang w:val="uk-UA" w:eastAsia="ru-RU"/>
          </w:rPr>
          <w:t>Неузгоджені означення</w:t>
        </w:r>
      </w:hyperlink>
      <w:r w:rsidRPr="004A60BC">
        <w:rPr>
          <w:rFonts w:ascii="Arial" w:eastAsia="Times New Roman" w:hAnsi="Arial" w:cs="Arial"/>
          <w:color w:val="252525"/>
          <w:sz w:val="19"/>
          <w:lang w:val="uk-UA" w:eastAsia="ru-RU"/>
        </w:rPr>
        <w:t xml:space="preserve"> // </w:t>
      </w:r>
      <w:proofErr w:type="spellStart"/>
      <w:r w:rsidRPr="004A60BC">
        <w:rPr>
          <w:rFonts w:ascii="Arial" w:eastAsia="Times New Roman" w:hAnsi="Arial" w:cs="Arial"/>
          <w:color w:val="252525"/>
          <w:sz w:val="19"/>
          <w:lang w:val="uk-UA" w:eastAsia="ru-RU"/>
        </w:rPr>
        <w:t>Загнітко</w:t>
      </w:r>
      <w:proofErr w:type="spellEnd"/>
      <w:r w:rsidRPr="004A60BC">
        <w:rPr>
          <w:rFonts w:ascii="Arial" w:eastAsia="Times New Roman" w:hAnsi="Arial" w:cs="Arial"/>
          <w:color w:val="252525"/>
          <w:sz w:val="19"/>
          <w:lang w:val="uk-UA" w:eastAsia="ru-RU"/>
        </w:rPr>
        <w:t xml:space="preserve"> А. П. та ін. </w:t>
      </w:r>
      <w:r w:rsidRPr="004A60BC">
        <w:rPr>
          <w:rFonts w:ascii="Arial" w:eastAsia="Times New Roman" w:hAnsi="Arial" w:cs="Arial"/>
          <w:i/>
          <w:iCs/>
          <w:color w:val="252525"/>
          <w:sz w:val="19"/>
          <w:lang w:val="uk-UA" w:eastAsia="ru-RU"/>
        </w:rPr>
        <w:t>Українська мова: Словник-довідник</w:t>
      </w:r>
      <w:r w:rsidRPr="004A60BC">
        <w:rPr>
          <w:rFonts w:ascii="Arial" w:eastAsia="Times New Roman" w:hAnsi="Arial" w:cs="Arial"/>
          <w:color w:val="252525"/>
          <w:sz w:val="19"/>
          <w:lang w:val="uk-UA" w:eastAsia="ru-RU"/>
        </w:rPr>
        <w:t>. — 1998.</w:t>
      </w:r>
    </w:p>
    <w:p w:rsidR="00193298" w:rsidRDefault="00193298"/>
    <w:sectPr w:rsidR="00193298" w:rsidSect="001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91F"/>
    <w:multiLevelType w:val="multilevel"/>
    <w:tmpl w:val="25DA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200F3"/>
    <w:multiLevelType w:val="multilevel"/>
    <w:tmpl w:val="4A56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196EB8"/>
    <w:multiLevelType w:val="multilevel"/>
    <w:tmpl w:val="2894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88256A"/>
    <w:multiLevelType w:val="multilevel"/>
    <w:tmpl w:val="05D2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40A31"/>
    <w:multiLevelType w:val="multilevel"/>
    <w:tmpl w:val="58B4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0BC"/>
    <w:rsid w:val="00193298"/>
    <w:rsid w:val="004A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98"/>
  </w:style>
  <w:style w:type="paragraph" w:styleId="1">
    <w:name w:val="heading 1"/>
    <w:basedOn w:val="a"/>
    <w:link w:val="10"/>
    <w:uiPriority w:val="9"/>
    <w:qFormat/>
    <w:rsid w:val="004A6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6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0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6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4A60BC"/>
  </w:style>
  <w:style w:type="character" w:customStyle="1" w:styleId="mw-editsection-bracket">
    <w:name w:val="mw-editsection-bracket"/>
    <w:basedOn w:val="a0"/>
    <w:rsid w:val="004A60BC"/>
  </w:style>
  <w:style w:type="character" w:styleId="a3">
    <w:name w:val="Hyperlink"/>
    <w:basedOn w:val="a0"/>
    <w:uiPriority w:val="99"/>
    <w:semiHidden/>
    <w:unhideWhenUsed/>
    <w:rsid w:val="004A60BC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4A60BC"/>
  </w:style>
  <w:style w:type="character" w:customStyle="1" w:styleId="apple-converted-space">
    <w:name w:val="apple-converted-space"/>
    <w:basedOn w:val="a0"/>
    <w:rsid w:val="004A60BC"/>
  </w:style>
  <w:style w:type="paragraph" w:styleId="a4">
    <w:name w:val="Normal (Web)"/>
    <w:basedOn w:val="a"/>
    <w:uiPriority w:val="99"/>
    <w:semiHidden/>
    <w:unhideWhenUsed/>
    <w:rsid w:val="004A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A60BC"/>
  </w:style>
  <w:style w:type="character" w:customStyle="1" w:styleId="mw-cite-backlink">
    <w:name w:val="mw-cite-backlink"/>
    <w:basedOn w:val="a0"/>
    <w:rsid w:val="004A60BC"/>
  </w:style>
  <w:style w:type="character" w:customStyle="1" w:styleId="cite-accessibility-label">
    <w:name w:val="cite-accessibility-label"/>
    <w:basedOn w:val="a0"/>
    <w:rsid w:val="004A60BC"/>
  </w:style>
  <w:style w:type="character" w:customStyle="1" w:styleId="reference-text">
    <w:name w:val="reference-text"/>
    <w:basedOn w:val="a0"/>
    <w:rsid w:val="004A60BC"/>
  </w:style>
  <w:style w:type="character" w:customStyle="1" w:styleId="collapsebutton">
    <w:name w:val="collapsebutton"/>
    <w:basedOn w:val="a0"/>
    <w:rsid w:val="004A60BC"/>
  </w:style>
  <w:style w:type="paragraph" w:styleId="a5">
    <w:name w:val="Balloon Text"/>
    <w:basedOn w:val="a"/>
    <w:link w:val="a6"/>
    <w:uiPriority w:val="99"/>
    <w:semiHidden/>
    <w:unhideWhenUsed/>
    <w:rsid w:val="004A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0572">
                  <w:marLeft w:val="240"/>
                  <w:marRight w:val="0"/>
                  <w:marTop w:val="120"/>
                  <w:marBottom w:val="12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</w:div>
                <w:div w:id="631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40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777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682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2%D1%96%D0%B4%D0%BC%D1%96%D0%BD%D0%BE%D0%BA" TargetMode="External"/><Relationship Id="rId13" Type="http://schemas.openxmlformats.org/officeDocument/2006/relationships/hyperlink" Target="https://uk.wikipedia.org/wiki/%D0%9E%D0%B7%D0%BD%D0%B0%D1%87%D0%B5%D0%BD%D0%BD%D1%8F_(%D0%BC%D0%BE%D0%B2%D0%BE%D0%B7%D0%BD%D0%B0%D0%B2%D1%81%D1%82%D0%B2%D0%BE)" TargetMode="External"/><Relationship Id="rId18" Type="http://schemas.openxmlformats.org/officeDocument/2006/relationships/hyperlink" Target="https://uk.wikipedia.org/w/index.php?title=%D0%9E%D0%B7%D0%BD%D0%B0%D1%87%D0%B5%D0%BD%D0%BD%D1%8F_(%D0%BC%D0%BE%D0%B2%D0%BE%D0%B7%D0%BD%D0%B0%D0%B2%D1%81%D1%82%D0%B2%D0%BE)&amp;action=edit&amp;section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F%D0%BE%D1%80%D1%82%D0%B0%D0%BB:%D0%A3%D0%BA%D1%80%D0%B0%D1%97%D0%BD%D1%81%D1%8C%D0%BA%D0%B0_%D0%BC%D0%BE%D0%B2%D0%B0" TargetMode="External"/><Relationship Id="rId7" Type="http://schemas.openxmlformats.org/officeDocument/2006/relationships/hyperlink" Target="https://uk.wikipedia.org/wiki/%D0%A0%D0%B5%D1%87%D0%B5%D0%BD%D0%BD%D1%8F" TargetMode="External"/><Relationship Id="rId12" Type="http://schemas.openxmlformats.org/officeDocument/2006/relationships/hyperlink" Target="https://uk.wikipedia.org/w/index.php?title=%D0%9E%D0%B7%D0%BD%D0%B0%D1%87%D0%B5%D0%BD%D0%BD%D1%8F_(%D0%BC%D0%BE%D0%B2%D0%BE%D0%B7%D0%BD%D0%B0%D0%B2%D1%81%D1%82%D0%B2%D0%BE)&amp;action=edit&amp;section=1" TargetMode="External"/><Relationship Id="rId17" Type="http://schemas.openxmlformats.org/officeDocument/2006/relationships/hyperlink" Target="https://uk.wikipedia.org/w/index.php?title=%D0%9E%D0%B7%D0%BD%D0%B0%D1%87%D0%B5%D0%BD%D0%BD%D1%8F_(%D0%BC%D0%BE%D0%B2%D0%BE%D0%B7%D0%BD%D0%B0%D0%B2%D1%81%D1%82%D0%B2%D0%BE)&amp;veaction=edit&amp;vesection=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4%D1%96%D1%94%D0%BF%D1%80%D0%B8%D1%81%D0%BB%D1%96%D0%B2%D0%BD%D0%B8%D0%BA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uk.wikipedia.org/w/index.php?title=%D0%9E%D0%B7%D0%BD%D0%B0%D1%87%D0%B5%D0%BD%D0%BD%D1%8F_(%D0%BC%D0%BE%D0%B2%D0%BE%D0%B7%D0%BD%D0%B0%D0%B2%D1%81%D1%82%D0%B2%D0%BE)&amp;action=edit&amp;section=0" TargetMode="External"/><Relationship Id="rId11" Type="http://schemas.openxmlformats.org/officeDocument/2006/relationships/hyperlink" Target="https://uk.wikipedia.org/w/index.php?title=%D0%9E%D0%B7%D0%BD%D0%B0%D1%87%D0%B5%D0%BD%D0%BD%D1%8F_(%D0%BC%D0%BE%D0%B2%D0%BE%D0%B7%D0%BD%D0%B0%D0%B2%D1%81%D1%82%D0%B2%D0%BE)&amp;veaction=edit&amp;vesection=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k.wikipedia.org/w/index.php?title=%D0%9E%D0%B7%D0%BD%D0%B0%D1%87%D0%B5%D0%BD%D0%BD%D1%8F_(%D0%BC%D0%BE%D0%B2%D0%BE%D0%B7%D0%BD%D0%B0%D0%B2%D1%81%D1%82%D0%B2%D0%BE)&amp;veaction=edit&amp;vesection=1" TargetMode="External"/><Relationship Id="rId15" Type="http://schemas.openxmlformats.org/officeDocument/2006/relationships/hyperlink" Target="https://uk.wikipedia.org/wiki/%D0%9F%D1%80%D0%B8%D1%81%D0%BB%D1%96%D0%B2%D0%BD%D0%B8%D0%BA" TargetMode="External"/><Relationship Id="rId23" Type="http://schemas.openxmlformats.org/officeDocument/2006/relationships/hyperlink" Target="http://litmisto.org.ua/?p=2751" TargetMode="External"/><Relationship Id="rId10" Type="http://schemas.openxmlformats.org/officeDocument/2006/relationships/hyperlink" Target="https://uk.wikipedia.org/wiki/%D0%86%D0%BC%D0%B5%D0%BD%D0%BD%D0%B8%D0%BA" TargetMode="External"/><Relationship Id="rId19" Type="http://schemas.openxmlformats.org/officeDocument/2006/relationships/hyperlink" Target="https://uk.wikipedia.org/wiki/%D0%A4%D0%B0%D0%B9%D0%BB:Early-Cyrillic-letter-Azu.s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F%D1%80%D0%B8%D0%BA%D0%BB%D0%B0%D0%B4%D0%BA%D0%B0" TargetMode="External"/><Relationship Id="rId14" Type="http://schemas.openxmlformats.org/officeDocument/2006/relationships/hyperlink" Target="https://uk.wikipedia.org/wiki/%D0%86%D0%BC%D0%B5%D0%BD%D0%BD%D0%B8%D0%BA" TargetMode="External"/><Relationship Id="rId22" Type="http://schemas.openxmlformats.org/officeDocument/2006/relationships/hyperlink" Target="https://uk.wikipedia.org/wiki/%D0%9E%D0%B7%D0%BD%D0%B0%D1%87%D0%B5%D0%BD%D0%BD%D1%8F_(%D0%BC%D0%BE%D0%B2%D0%BE%D0%B7%D0%BD%D0%B0%D0%B2%D1%81%D1%82%D0%B2%D0%BE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3747</Characters>
  <Application>Microsoft Office Word</Application>
  <DocSecurity>0</DocSecurity>
  <Lines>31</Lines>
  <Paragraphs>8</Paragraphs>
  <ScaleCrop>false</ScaleCrop>
  <Company>office 2007 rus ent: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2016-06-28T08:15:00Z</dcterms:created>
  <dcterms:modified xsi:type="dcterms:W3CDTF">2016-06-28T08:15:00Z</dcterms:modified>
</cp:coreProperties>
</file>