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13" w:rsidRPr="003F57B4" w:rsidRDefault="00260713" w:rsidP="00260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57B4">
        <w:rPr>
          <w:rFonts w:ascii="Times New Roman" w:hAnsi="Times New Roman" w:cs="Times New Roman"/>
          <w:b/>
          <w:sz w:val="24"/>
          <w:szCs w:val="24"/>
          <w:lang w:val="uk-UA"/>
        </w:rPr>
        <w:t>Урок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4</w:t>
      </w:r>
    </w:p>
    <w:p w:rsidR="00260713" w:rsidRPr="00A56E64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>: Еволюція героїв (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)  у часі. Біблійні мотиви в повісті. Утвердження етичних  цінностей.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Мета: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розширити уявлення учнів  про світле  й  прекрасне  людське  почуття -  кохання,  довести,  що  воно  здатне змінюватися  та  розвиватися  в  часі,  формувати  морально-етичні  цінності,  шанобливе  ставлення до  Біблійних  істин,  потяг  до  прекрасного; розвивати  навички  роботи  з  текстом,  уміння виділяти  головне  й  суттєве; виховувати почуття ніжності,  вірності,  чемності,  взаєморозуміння.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Обладнання: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портрет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Шолом-Алейхема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,  підручник,  тексти  творів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Шолом-Алейхема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,  Біблія,  повість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над  піснями»,  комп’ютер, ілюстрації до твору,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аудіозаписи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єврейських пісень.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Тип уроку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>:засвоєння нових знань і вироблення на їхній основі вмінь та навичок.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І.Організаційний момент.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ІІ.Перевірка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домашнього завдання.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Здійснюється в ході уроку.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ІІІ.Актуалізація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опорних знань  та мотивація навчальної діяльності.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1.Слово вчителя.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В 1909-1911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Шолом-Алейхем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працював над повістю «Пісня над піснями», публікував її частинами під  окремим назвами. Перші дві частини були опубліковані   у варшавському журналі «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Драл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Файнд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» ( в 1909 році – «Сторінка Пісні Пісень» і «Ще одна сторінка Пісні Пісень». 3-я  та  4-та  частини -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“Ця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Пасхальна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ніч”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і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“Субота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після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Пятидесятниці”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з’явилися  в  1911р.  Разом в різних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нью-йоркских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періодичних  виданнях.)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Шолом-Алейхем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-  письменник  з  великим  творчими здобутками.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2. Актуалізація  опорних  знань. Підготовка  до  сприйняття та  засвоєння нового  матеріалу.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Гра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“Тематичне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лото”</w:t>
      </w:r>
      <w:proofErr w:type="spellEnd"/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Слова  і поняття: Переяслав, хедер, народний,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Шолом-Алейхем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і  Україна,  справжній життєлюб. (Декілька  учнів  витягують  картки  з  термінами  або  словами,  пояснюють  все,  що  їм  відомо на дану  тему.)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ІУ.Сприйняття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нового матеріалу.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1.Слово  вчителя.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“Не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примушуйте  мене  розповідати  вам  кінець  мого  роману,- звертається  до  читачів  у  кінці  твору  герой-розповідач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Шимек.-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Кінець, хай, навіть і найкращий,- це  сумний  акорд. Початок — найгірший початок — краще, ніж найкращий кінець. Тому я з великим  задоволенням розповім все ще раз із самого початку. Початок хай буде кінцем, епілогом мого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невидуманого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, а справжнього сумного роману, що дозволив себе назвати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“Піснею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над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піснями”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2.Завдання до класу</w:t>
      </w:r>
    </w:p>
    <w:p w:rsidR="00260713" w:rsidRPr="00260713" w:rsidRDefault="00260713" w:rsidP="0026071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Як ви зрозуміли, чому так стверджує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Шимек-головний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герой повісті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над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піснями”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260713" w:rsidRPr="00260713" w:rsidRDefault="00260713" w:rsidP="0026071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Чому він свою повість називає сумною?</w:t>
      </w:r>
    </w:p>
    <w:p w:rsidR="00260713" w:rsidRPr="00260713" w:rsidRDefault="00260713" w:rsidP="0026071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Які почуття  керують героєм?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На ці запитання ви  відповісте  пізніше. 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3.А спочатку  послухаємо  повідомлення (учня)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“Біблейна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пісень”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(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Біблейна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ніби відкрила очі герою повісті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Шолом-Алейхема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дивиться на все через призму її натхненних  рядків. Ці поетично завершені,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викристалізовані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часом рядки допомагають йому зрозуміти себе, свої почуття, відчути власні сили.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проголошує, що любить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Бузю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“тією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святою, пекельною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любовю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, що оспівана в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“Пісні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“Любов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важливіша за все!”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-стверджує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пісня Соломона.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“Любов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lastRenderedPageBreak/>
        <w:t>важливіша за все!”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-проголошує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і твір єврейського письменника.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“Юнацький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роман”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з чотирьох частин. У перших двох розповідається про дитинство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і Бузі, що жили як брат і сестра, про те, як народжувалося дитяче почуття кохання, а в двох останніх йде мова про зустріч героїв.)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>в зошиті  записати логічний ланцюжок слів.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4.Завдання учням: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створити  асоціативний  кущ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“Біблійна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— це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>
            <wp:extent cx="4676775" cy="4219575"/>
            <wp:effectExtent l="19050" t="0" r="9525" b="0"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20" r="-4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21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5.Вчитель: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-А тепер настав час передати короткий зміст повісті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над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піснями”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(Част.1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“Бузя”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Розповідь ведеться від імені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Шімека-хлопця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, який розповідає про своє перше кохання до дівчини Бузі  в  той  час,  коли  їм  обом  (разом) ще не  було  й  двадцяти.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Старший брат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втопився,  його  дружина  вдруге  вийшла  заміж  і  виїхала.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, їхня  дочка,  жила у батьків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. Хлопчик навчався в хедері (єврейській релігійній школі для хлопчиків) і тому знав багато уривків з Біблії, завжди згадував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“Пісню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пісень”-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рядок за рядком; “О, ти прекрасна, моя кохана, ти прекрасна! Очі твої, як два голуби, коси схожі на кізочок, що спускаються з гори...”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Част.2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“За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зеленню”.Розповідь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ведеться від імені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Шімека-хлопця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, який розповідає про своє перше кохання до дівчини Бузі  в  той  час,  коли  їм  обом  (разом) ще не  було  й  двадцяти.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Старший брат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втопився,  його  дружина  вдруге  вийшла  заміж  і  виїхала.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, їхня  дочка,  жила у батьків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. Хлопчик навчався в хедері (єврейській релігійній школі для хлопчиків) і тому знав багато уривків з Біблії, завжди згадував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“Пісню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пісень”-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рядок за рядком; “О, ти прекрасна, моя кохана, ти прекрасна! Очі твої, як два голуби, коси схожі на кізочок, що спускаються з гори...”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Одного  разу (напередодні Пасхи)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Шимеку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було надзвичайно легко, добре,  йому здавалося, що  за  спиною  виросли крила і він ось-ось підніметься в небо і полетить. Весь  двір  постав   перед  ним у  новому  вигляді:  двір — замок,  будинок — палац, він -  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принц,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— принцеса. Навіть дрова,  що безладно  лежали  біля  будинку, - це кедри  і  буки,  що  згадуються  в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“Пісні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Навеселившись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та  награвшись,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запитала “А  до  якого  часу  ми  тут  будемо?”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“Доки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не  згасне  світло  дня  і  не щезнуть  тіні  із  землі,” - відповів  їй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словами  із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“Пісні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Його  заповітним  бажанням  було  піднятися  з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Бузею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в  висоту  до  самих  хмар  і  полетіти  за  океан  в  країну  карликів,  потомків  багатирів  царя  Давида.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Найбільша  радість  для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— вночі  перед  Пасхою  йти  з  батьком  у  синагогу.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дивився  на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Бузю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і  розповідав  про  те,  як  він  летить  у  небі,   спускається з  вершини,  йде  лісом,  перепливає  невелике  джерело,  щоб  врятувати  прекрасну царівну,  яку  вкрали  з-під  вінця,  зачарували  і  посадили  в  кришталевий  замок.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повинен був її звільнити. Йому  здавалося,  що  вона  звертається  до  нього словами з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“Пісні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“Біжи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,  мій  коханій, будь  схожим  на  сарну  чи  молодого оленя  на  горах  бальзамічних...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”Шимек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і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шукали  зелень,  щоб  принести  батькам  до  свята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Швуєс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. Зелень  не принесли, але  батьки  були  раді,  що  вони  повернулися  живі  та  здорові.)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3-я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част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“Цієї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ночі”</w:t>
      </w:r>
      <w:proofErr w:type="spellEnd"/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4-та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част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“Субота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після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Швуtса”</w:t>
      </w:r>
      <w:proofErr w:type="spellEnd"/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6.Робота  з  підручником.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3-я частина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Коментоване  читання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уривка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“Повернення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додому”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(вчителем) від слів: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“Шимек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прибув додому напередодні Пасхи...”  закінчуючи “... він  зрозумів,  що  любить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Бузю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тією  священною, пекельною  любов'ю, як описано  в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“Пісні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пісень.”</w:t>
      </w:r>
      <w:proofErr w:type="spellEnd"/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Вибіркове  читання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4 частини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“Субота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після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Швуеса”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(учнями). Прийом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“Розтлумачте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правильно.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7.Словникова робота: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Швуес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(П’ятидесятниця) – день, коли Бог на горі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Синай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дав євреям десять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заповедей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(див. Декалог). В цей день євреям не можна їсти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ничого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м’ясного. </w:t>
      </w: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60713" w:rsidRPr="00260713" w:rsidRDefault="00260713" w:rsidP="002607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У.Осмислення ,систематизація  та  узагальнення  знань.</w:t>
      </w:r>
    </w:p>
    <w:p w:rsidR="00260713" w:rsidRPr="00260713" w:rsidRDefault="00260713" w:rsidP="002607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1.Прийом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“Зроби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висновок”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або  прийом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“Розтлумачте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правильно.”</w:t>
      </w:r>
      <w:proofErr w:type="spellEnd"/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– це… ( Біблійний  гімн.)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над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піснями”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- …(поетична  розповідь  про  перше  чисте  кохання).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“Пізно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я  згадав... що є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на  світі,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Бузя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,  яка  має  серце,  душу...” – це…( слова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4. Поєднання реального  з  фантастичним,  казковим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—це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…( своєрідний  художній  прийом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Шолом-Алейхема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2.Роздуми з елементами дискусії. 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“Мозковий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штурм”</w:t>
      </w:r>
      <w:proofErr w:type="spellEnd"/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Шукаючи  успіх,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загубив цінність  значно  більшу:  саме кохання,  що  надихала  його  на  життя.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3.Складання 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сенкана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за  повістю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Шолом-Алейхема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над  </w:t>
      </w: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піснями”</w:t>
      </w:r>
      <w:proofErr w:type="spellEnd"/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Почуття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Ніжне,  світле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Поєднання  доброго  й  вічного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Я  вірю  в  нього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Кохання 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4.Рефлексія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Що  цінного   для  себе  ви  знайшли  в  повісті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Шолом-Алейхема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 над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піснями”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260713" w:rsidRPr="00260713" w:rsidRDefault="00260713" w:rsidP="002607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УІ.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Висновок. Оцінювання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Слово вчителя.     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Так  було  в  Біблійні  часи. Так відбулося  з 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Шимеком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. Таке  може трапитися  з  ким  завгодно, хто  необдумано  розмінює  вічне  на  тимчасове,  духовне — на матеріальне. Міняються  зовнішні  обставини  й  причини,  але  залишається суть. Може, варто,  врешті-решт,  дослухатися  до  мудрості  минулого,  щоб  не повторювати  в  майбутньому  ті  ж  самі  помилки?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Морально-етичні  цінності  вищі  на  відміну  від  матеріальних. Вони   будуть залишатися  джерелом  натхнення завжди.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Пам'ятайте! Мир  вам!</w:t>
      </w:r>
    </w:p>
    <w:p w:rsidR="00260713" w:rsidRPr="00260713" w:rsidRDefault="00260713" w:rsidP="002607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>УІІ.Домашнє</w:t>
      </w:r>
      <w:proofErr w:type="spellEnd"/>
      <w:r w:rsidRPr="00260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завдання:</w:t>
      </w:r>
    </w:p>
    <w:p w:rsidR="00260713" w:rsidRPr="00260713" w:rsidRDefault="00260713" w:rsidP="002607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1. Зробити ілюстрації до повісті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“Пісня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пісень”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2. Скласти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сенкан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60713" w:rsidRPr="00260713" w:rsidRDefault="00260713" w:rsidP="0026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3. Написати твір-мініатюру </w:t>
      </w:r>
      <w:proofErr w:type="spellStart"/>
      <w:r w:rsidRPr="00260713">
        <w:rPr>
          <w:rFonts w:ascii="Times New Roman" w:hAnsi="Times New Roman" w:cs="Times New Roman"/>
          <w:sz w:val="24"/>
          <w:szCs w:val="24"/>
          <w:lang w:val="uk-UA"/>
        </w:rPr>
        <w:t>“Чи</w:t>
      </w:r>
      <w:proofErr w:type="spellEnd"/>
      <w:r w:rsidRPr="00260713">
        <w:rPr>
          <w:rFonts w:ascii="Times New Roman" w:hAnsi="Times New Roman" w:cs="Times New Roman"/>
          <w:sz w:val="24"/>
          <w:szCs w:val="24"/>
          <w:lang w:val="uk-UA"/>
        </w:rPr>
        <w:t xml:space="preserve"> варто берегти кохання?”;</w:t>
      </w:r>
    </w:p>
    <w:p w:rsidR="006C4681" w:rsidRPr="00260713" w:rsidRDefault="00260713" w:rsidP="00260713">
      <w:pPr>
        <w:rPr>
          <w:lang w:val="uk-UA"/>
        </w:rPr>
      </w:pPr>
      <w:r w:rsidRPr="00260713">
        <w:rPr>
          <w:rFonts w:ascii="Times New Roman" w:hAnsi="Times New Roman" w:cs="Times New Roman"/>
          <w:sz w:val="24"/>
          <w:szCs w:val="24"/>
          <w:lang w:val="uk-UA"/>
        </w:rPr>
        <w:t>4. Індивідуальні  випереджальні  завдання про К.Симонова, Г.Гейне, Р.Бернса</w:t>
      </w:r>
    </w:p>
    <w:sectPr w:rsidR="006C4681" w:rsidRPr="00260713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13"/>
    <w:rsid w:val="00260713"/>
    <w:rsid w:val="006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7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2016-04-18T18:51:00Z</dcterms:created>
  <dcterms:modified xsi:type="dcterms:W3CDTF">2016-04-18T18:52:00Z</dcterms:modified>
</cp:coreProperties>
</file>