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25" w:rsidRPr="002E1DC4" w:rsidRDefault="00696AF3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DC4">
        <w:rPr>
          <w:rFonts w:ascii="Times New Roman" w:hAnsi="Times New Roman" w:cs="Times New Roman"/>
          <w:b/>
          <w:sz w:val="36"/>
          <w:szCs w:val="36"/>
          <w:lang w:val="uk-UA"/>
        </w:rPr>
        <w:t>Міністерство освіти і науки України</w:t>
      </w:r>
    </w:p>
    <w:p w:rsidR="00696AF3" w:rsidRPr="002E1DC4" w:rsidRDefault="00696AF3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DC4">
        <w:rPr>
          <w:rFonts w:ascii="Times New Roman" w:hAnsi="Times New Roman" w:cs="Times New Roman"/>
          <w:b/>
          <w:sz w:val="36"/>
          <w:szCs w:val="36"/>
          <w:lang w:val="uk-UA"/>
        </w:rPr>
        <w:t>Запорізька гімназія № 50</w:t>
      </w:r>
    </w:p>
    <w:p w:rsidR="00696AF3" w:rsidRPr="002E1DC4" w:rsidRDefault="00696AF3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DC4">
        <w:rPr>
          <w:rFonts w:ascii="Times New Roman" w:hAnsi="Times New Roman" w:cs="Times New Roman"/>
          <w:b/>
          <w:sz w:val="36"/>
          <w:szCs w:val="36"/>
          <w:lang w:val="uk-UA"/>
        </w:rPr>
        <w:t>Запорізької міської ради</w:t>
      </w:r>
    </w:p>
    <w:p w:rsidR="00696AF3" w:rsidRPr="002E1DC4" w:rsidRDefault="00696AF3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DC4">
        <w:rPr>
          <w:rFonts w:ascii="Times New Roman" w:hAnsi="Times New Roman" w:cs="Times New Roman"/>
          <w:b/>
          <w:sz w:val="36"/>
          <w:szCs w:val="36"/>
          <w:lang w:val="uk-UA"/>
        </w:rPr>
        <w:t>Запорізької області</w:t>
      </w:r>
    </w:p>
    <w:p w:rsidR="00696AF3" w:rsidRPr="002E1DC4" w:rsidRDefault="00696AF3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96AF3" w:rsidRPr="002E1DC4" w:rsidRDefault="00696AF3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DC4">
        <w:rPr>
          <w:rFonts w:ascii="Times New Roman" w:hAnsi="Times New Roman" w:cs="Times New Roman"/>
          <w:b/>
          <w:sz w:val="36"/>
          <w:szCs w:val="36"/>
          <w:lang w:val="uk-UA"/>
        </w:rPr>
        <w:t>Матеріали учасника конкурсу «Учитель року 2015»</w:t>
      </w:r>
    </w:p>
    <w:p w:rsidR="00696AF3" w:rsidRPr="002E1DC4" w:rsidRDefault="00696AF3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DC4">
        <w:rPr>
          <w:rFonts w:ascii="Times New Roman" w:hAnsi="Times New Roman" w:cs="Times New Roman"/>
          <w:b/>
          <w:sz w:val="36"/>
          <w:szCs w:val="36"/>
          <w:lang w:val="uk-UA"/>
        </w:rPr>
        <w:t>Номінація Хімія</w:t>
      </w:r>
    </w:p>
    <w:p w:rsidR="003A2EF5" w:rsidRPr="002E1DC4" w:rsidRDefault="00696AF3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DC4">
        <w:rPr>
          <w:rFonts w:ascii="Times New Roman" w:hAnsi="Times New Roman" w:cs="Times New Roman"/>
          <w:b/>
          <w:sz w:val="36"/>
          <w:szCs w:val="36"/>
          <w:lang w:val="uk-UA"/>
        </w:rPr>
        <w:t>Журавльової Олени Федорівн</w:t>
      </w:r>
      <w:r w:rsidR="003A2EF5" w:rsidRPr="002E1DC4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</w:p>
    <w:p w:rsidR="003A2EF5" w:rsidRPr="002E1DC4" w:rsidRDefault="003A2EF5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96AF3" w:rsidRPr="002E1DC4" w:rsidRDefault="003A2EF5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DC4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818777" cy="4838700"/>
            <wp:effectExtent l="19050" t="0" r="0" b="0"/>
            <wp:docPr id="1" name="Рисунок 1" descr="E:\ЛЕНА\учитель года\IMG_2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НА\учитель года\IMG_29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29" cy="483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AF3" w:rsidRPr="002E1DC4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</w:p>
    <w:p w:rsidR="003A2EF5" w:rsidRPr="002E1DC4" w:rsidRDefault="003A2EF5" w:rsidP="00696A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3A2EF5" w:rsidRPr="002E1DC4" w:rsidSect="00BA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AF3"/>
    <w:rsid w:val="002E1DC4"/>
    <w:rsid w:val="003A2EF5"/>
    <w:rsid w:val="00696AF3"/>
    <w:rsid w:val="00A65032"/>
    <w:rsid w:val="00BA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2014-12-12T12:45:00Z</dcterms:created>
  <dcterms:modified xsi:type="dcterms:W3CDTF">2014-12-15T10:20:00Z</dcterms:modified>
</cp:coreProperties>
</file>