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7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С.</w:t>
      </w:r>
      <w:proofErr w:type="spellStart"/>
      <w:r w:rsidRPr="00287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Панчишин</w:t>
      </w:r>
      <w:proofErr w:type="spellEnd"/>
      <w:r w:rsidRPr="00287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Економіка 10-11 клас. Тестові завдання. Київ, Либідь, 2005.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7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6. Ринковий механізм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87558">
        <w:rPr>
          <w:rFonts w:ascii="Times New Roman" w:hAnsi="Times New Roman" w:cs="Times New Roman"/>
          <w:b/>
          <w:sz w:val="28"/>
          <w:szCs w:val="28"/>
        </w:rPr>
        <w:t>Чи правильні такі твердження?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1. Зростання доходів споживачів спричинять збільшення попиту на всі товари і послуги.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2. За інших однакових умов неврожай картоплі в Україні перемістить криву попиту на картоплю вліво.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3. Зниження ціни на певний товар спричинить збільшення попиту на його товар-замінник.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4. Попит на мармелад еластичніший, ніж. на цукор.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5. У ринковій економіці рівноважна ціна встановлюється завжди.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6. Крива попиту відображає, що зі зниженням ціни величина попиту збільшується.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 xml:space="preserve">7. Існує пряма залежність між ціною на один із </w:t>
      </w:r>
      <w:proofErr w:type="spellStart"/>
      <w:r w:rsidRPr="00287558">
        <w:rPr>
          <w:rFonts w:ascii="Times New Roman" w:hAnsi="Times New Roman" w:cs="Times New Roman"/>
          <w:sz w:val="28"/>
          <w:szCs w:val="28"/>
        </w:rPr>
        <w:t>взаємозамінюваних</w:t>
      </w:r>
      <w:proofErr w:type="spellEnd"/>
      <w:r w:rsidRPr="00287558">
        <w:rPr>
          <w:rFonts w:ascii="Times New Roman" w:hAnsi="Times New Roman" w:cs="Times New Roman"/>
          <w:sz w:val="28"/>
          <w:szCs w:val="28"/>
        </w:rPr>
        <w:t xml:space="preserve"> продуктів і попитом на інший.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8. Чим менше замінників має продукт, тим еластичніший попит на нього.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9. Попит на предмети розкоші еластичніший, ніж на предмети першого вжитку.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10. Зі збільшенням доходу споживача крива попиту на парфуми переміщуватиметься вправо.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11. Попит є нееластичним за ціною, якщо відсоток зміни його величини перевищує відсоток зміни ціни.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12. Зміни у величині пропозиції зображають переміщенням кривої пропозиції.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13. Переміщення кривої пропозиції вправо означає, що виробники пропонують більшу кількість товару за кожного рівня цін.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14. Від менш еластичного блага споживачеві важче відмовитися, ніж від білі еластичного.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15. Чим більша частка бюджету споживача, яку витрачають на купівлю товару, тим менш еластичний попит на цей товар.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16. Економісти визначають належність певного товару до предметів першого вжитку чи до предметів розкоші на підставі частки бюджету споживача, яку витрачають на купівлю цього товару.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 xml:space="preserve">17. Зі зниженням ціни на </w:t>
      </w:r>
      <w:proofErr w:type="spellStart"/>
      <w:r w:rsidRPr="00287558">
        <w:rPr>
          <w:rFonts w:ascii="Times New Roman" w:hAnsi="Times New Roman" w:cs="Times New Roman"/>
          <w:sz w:val="28"/>
          <w:szCs w:val="28"/>
        </w:rPr>
        <w:t>взаємодоповнюв</w:t>
      </w:r>
      <w:r>
        <w:rPr>
          <w:rFonts w:ascii="Times New Roman" w:hAnsi="Times New Roman" w:cs="Times New Roman"/>
          <w:sz w:val="28"/>
          <w:szCs w:val="28"/>
        </w:rPr>
        <w:t>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 попит на продукт А </w:t>
      </w:r>
      <w:r w:rsidRPr="00287558">
        <w:rPr>
          <w:rFonts w:ascii="Times New Roman" w:hAnsi="Times New Roman" w:cs="Times New Roman"/>
          <w:sz w:val="28"/>
          <w:szCs w:val="28"/>
        </w:rPr>
        <w:lastRenderedPageBreak/>
        <w:t>збільшиться.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18. Зі зниженням доходів споживачів попит на продукт А, який є товаром нижчої споживчої цінності, зменшиться.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19. Підвищення цін на ресурси, потрібні для виробництва певного продукту, збільшить пропозицію цього продукту.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20. Крива пропозиції відображає, що зниження ціни супроводжується зростанням величини пропозиції.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87558">
        <w:rPr>
          <w:rFonts w:ascii="Times New Roman" w:hAnsi="Times New Roman" w:cs="Times New Roman"/>
          <w:b/>
          <w:sz w:val="28"/>
          <w:szCs w:val="28"/>
        </w:rPr>
        <w:t>Тести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1. Зростання ціни на бензин переміщуватиме: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криву пропозиції автомобілів управо;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криву пропозиції автомобілів уліво;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криву попиту на автомобілі вліво;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криву попиту на автомобілі вправо;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2. Якщо попит на одеколон еластичний за ціною, то зниження ціни на нього спричинить: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збільшення попиту на одеколон;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зменшення попиту на одеколон;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збільшення видатків на предмети нижчої споживчої цінності;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зменшення видатків на предмети нижчої споживчої цінності;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7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Який із чинників не впливає на пропозицію товару: 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кількість фірм, що виробляють цей товар;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 xml:space="preserve">Б) ціни </w:t>
      </w:r>
      <w:proofErr w:type="spellStart"/>
      <w:r w:rsidRPr="00287558">
        <w:rPr>
          <w:rFonts w:ascii="Times New Roman" w:hAnsi="Times New Roman" w:cs="Times New Roman"/>
          <w:sz w:val="28"/>
          <w:szCs w:val="28"/>
        </w:rPr>
        <w:t>взаємозамінюваних</w:t>
      </w:r>
      <w:proofErr w:type="spellEnd"/>
      <w:r w:rsidRPr="00287558">
        <w:rPr>
          <w:rFonts w:ascii="Times New Roman" w:hAnsi="Times New Roman" w:cs="Times New Roman"/>
          <w:sz w:val="28"/>
          <w:szCs w:val="28"/>
        </w:rPr>
        <w:t xml:space="preserve"> товарів;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 xml:space="preserve">В) ціни </w:t>
      </w:r>
      <w:proofErr w:type="spellStart"/>
      <w:r w:rsidRPr="00287558">
        <w:rPr>
          <w:rFonts w:ascii="Times New Roman" w:hAnsi="Times New Roman" w:cs="Times New Roman"/>
          <w:sz w:val="28"/>
          <w:szCs w:val="28"/>
        </w:rPr>
        <w:t>взаємодоповнюваних</w:t>
      </w:r>
      <w:proofErr w:type="spellEnd"/>
      <w:r w:rsidRPr="00287558">
        <w:rPr>
          <w:rFonts w:ascii="Times New Roman" w:hAnsi="Times New Roman" w:cs="Times New Roman"/>
          <w:sz w:val="28"/>
          <w:szCs w:val="28"/>
        </w:rPr>
        <w:t xml:space="preserve"> товарів;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технологія виробництва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вікова структура населення.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4. Як попит пов'язаний із потребами: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caps/>
          <w:sz w:val="28"/>
          <w:szCs w:val="28"/>
        </w:rPr>
        <w:t>а</w:t>
      </w:r>
      <w:r w:rsidRPr="00287558">
        <w:rPr>
          <w:rFonts w:ascii="Times New Roman" w:hAnsi="Times New Roman" w:cs="Times New Roman"/>
          <w:sz w:val="28"/>
          <w:szCs w:val="28"/>
        </w:rPr>
        <w:t>) він відображає усі потреби економічного суб'єкта;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він відображає лише нагальні потреби;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lastRenderedPageBreak/>
        <w:t>В) він відображає потреби, але нерідко виходить за їхні межі;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він відображає потреби, підкріплені грошовими можливостями;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5. Зміна величини попиту означає: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переміщення кривої попиту;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посилення або послаблення дії нецінових чинників;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перехід на стабільній кривій попиту від одного співвідношення ціни та кількості товару до іншого;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правильні відповіді — б, 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6. Що є причиною зміни величини попиту на бензин: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зміна кількості автомобілів;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зміна пір року;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зміна ціни на бензин;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зміна доходів покупців;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7. Що не є частиною ринку факторів виробництва: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вантажівки;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сільськогосподарські угіддя;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випускники економічного факультету;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1 млн. грн.;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електроенергія.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8. Ринок не може забезпечити: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формування рівноважних цін;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міжгалузевого переливання капіталу;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стимулів до підвищення продуктивності праці;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обов'язкового задоволення спочатку важливіших, а відтак менш важливих потреб;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lastRenderedPageBreak/>
        <w:t>9. Якщо збільшення доходу спричинило збільшення попиту на певний товар, то він є: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товаром нижчої споживчої цінності;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товаром-замінником;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проміжним продуктом;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товаром вищої споживчої цінності;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10. До чинників, що не впливають на попит на товар, належать: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пропозиція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доходи споживачів;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смаки й уподобання;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 xml:space="preserve">Г) ціни </w:t>
      </w:r>
      <w:proofErr w:type="spellStart"/>
      <w:r w:rsidRPr="00287558">
        <w:rPr>
          <w:rFonts w:ascii="Times New Roman" w:hAnsi="Times New Roman" w:cs="Times New Roman"/>
          <w:sz w:val="28"/>
          <w:szCs w:val="28"/>
        </w:rPr>
        <w:t>взаємозамінюваних</w:t>
      </w:r>
      <w:proofErr w:type="spellEnd"/>
      <w:r w:rsidRPr="002875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7558">
        <w:rPr>
          <w:rFonts w:ascii="Times New Roman" w:hAnsi="Times New Roman" w:cs="Times New Roman"/>
          <w:sz w:val="28"/>
          <w:szCs w:val="28"/>
        </w:rPr>
        <w:t>взаємодоповнюваних</w:t>
      </w:r>
      <w:proofErr w:type="spellEnd"/>
      <w:r w:rsidRPr="00287558">
        <w:rPr>
          <w:rFonts w:ascii="Times New Roman" w:hAnsi="Times New Roman" w:cs="Times New Roman"/>
          <w:sz w:val="28"/>
          <w:szCs w:val="28"/>
        </w:rPr>
        <w:t xml:space="preserve"> товарів;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сподівання споживачів.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11. Чим можна пояснити переміщення кривої попиту на товар А вправо: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зменшенням пропозиції товару 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збільшенням пропозиції товару 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підвищенням ціни товару 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зниженням ціни товару 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підвищенням ринкової ціни товару В, який є товаром-замінником товару А.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12. Якщо зросте ціна пшениці, то для ринку ку</w:t>
      </w:r>
      <w:r w:rsidRPr="00287558">
        <w:rPr>
          <w:szCs w:val="28"/>
        </w:rPr>
        <w:softHyphen/>
        <w:t>курудзи (за інших однакових умов):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крива пропозиції переміститься вліво;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крива пропозиції переміститься вправо;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рівноважна ціна кукурудзи зменшиться;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рівноважна ціна кукурудзи збільшиться;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13. Для ринку товару нижчої споживчої цінності внаслідок зменшення доходів споживачів: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крива пропозиції цього товару переміститься вліво;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крива попиту на цей товар переміститься вправо;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lastRenderedPageBreak/>
        <w:t>В) одночасно перемістяться вліво криві попиту і пропозиції;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крива попиту на цей товар переміститься вліво;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14. Якщо фактична ціна товару нижча від рівноважної, то: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виникає нестача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знижуються ціни факторів виробництва, потрібні для виробництва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з'являється надлишок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фактична ціна товару знижуватиметься;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15. Якщо фактична ціна товару вища від рівноважної, то: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виникає нестача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виникає надлишок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зростають ціни факторів виробництва, потрібні для виробництва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фактична ціна цього товару зростатиме;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16. Якщо середній дохід збільшився на 5%, а попит на певний товар — на 7%, то це означає, що товар є: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продуктом нижчої споживчої цінності;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предметом розкоші;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товаром-замінником;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доповнюваним товаром;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17. Еластичність попиту на певний товар не залежить від: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кількості замінників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періоду часу;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мобільності факторів виробництва, за допомогою яких виробляють цей товар;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того, є цей товар предметом розкоші чи предметом першого вжитку;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частки доходу споживачів, яку вони витрачають на купівлю цього товару.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18. Коли ціна на певний товар збільшується, попит на товар-замінник: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lastRenderedPageBreak/>
        <w:t>А) зменшуватиметься;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збільшуватиметься;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не змінюватиметься;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19. Нееластична пропозиція означає, що збільшення ціни на 1%: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збільшує величину пропозиції менш ніж на 1%;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збільшує величину пропозиції більш ніж на 1%;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збільшує величину пропозиції на 1%;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не змінює величину пропозиції;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твердження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20. Попит є відносно еластичним, коли коефіцієнт еластичності попиту за ціною: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дорівнює 1;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більший від 1;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менший від 1;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дорівнює 0;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прямує до безкінечності.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21. Зміна якого чинника не спричинить переміщення кривої попиту: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смаків і вподобань споживачів;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ціни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величини або розподілу національного доходу;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кількості або віку споживачів;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сподівань споживачів.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22. Удосконалення технології переміщує: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криву попиту вправо;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криву пропозиції вправо;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криву попиту вліво;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криву пропозиції вліво;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твердження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lastRenderedPageBreak/>
        <w:t>23. Що може спричинити зменшення попиту на товар А: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зменшення доходів споживачів;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зростання цін на товари-замінники товару 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очікування зростання цін на товар 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зменшення пропозиції товару А;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збільшення кількості покупців цього товару.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 xml:space="preserve">24. Якщо два продукти </w:t>
      </w:r>
      <w:proofErr w:type="spellStart"/>
      <w:r w:rsidRPr="00287558">
        <w:rPr>
          <w:szCs w:val="28"/>
        </w:rPr>
        <w:t>взаємозамінювані</w:t>
      </w:r>
      <w:proofErr w:type="spellEnd"/>
      <w:r w:rsidRPr="00287558">
        <w:rPr>
          <w:szCs w:val="28"/>
        </w:rPr>
        <w:t>, то зростання ціни на один із них спричинить: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зменшення попиту на інший;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зростання попиту на інший;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збільшення величини попиту на інший;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зменшення величини попиту на інший;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відповіді неправильні.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25. Еластичність пропозиції товару головно залежить від: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кількості товарів-замінників конкретного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періоду часу, впродовж якого продавці можуть пристосуватися до зміни цін;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того, є цей товар предметом розкоші чи предметом першого вжитку;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частки доходу споживача, яку витрачають на купівлю цього товару;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кількості покупців цього товару.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26. Якщо ціна товару з нееластичним попитом зросла від 20 до 21 грн., то виторг від продажу товару: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збільшився;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зменшився;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не змінився;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усі відповіді неправильні.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7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27. Припустімо, що пропозиція товару А абсолютно нееластична. Зі зростанням попиту на товар А його рівноважна ціна: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зросте, а рівноважна кількість не зміниться;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зросте, а рівноважна кількість зменшиться;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знизиться, а рівноважна кількість збільшиться;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lastRenderedPageBreak/>
        <w:t>Г) знизиться, а рівноважна кількість зменшиться;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зросте, а рівноважна кількість збільшиться.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28. Яке твердження не характеризує нееластичний попит на товар: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цей товар є предметом першого вжитку для споживачів;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покупці витрачають на його купівлю незнач</w:t>
      </w:r>
      <w:r w:rsidRPr="00287558">
        <w:rPr>
          <w:rFonts w:ascii="Times New Roman" w:hAnsi="Times New Roman" w:cs="Times New Roman"/>
          <w:sz w:val="28"/>
          <w:szCs w:val="28"/>
        </w:rPr>
        <w:softHyphen/>
        <w:t>ну частину свого доходу;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є велика кількість товарів-замінників;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відносна зміна величини попиту менша, ніж відносна зміна ціни;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період часу, впродовж якого виявляється попит, є дуже коротким.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29. Еластичність попиту за ціною буде вищою: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на предмети першого вжитку, ніж на предмети розкоші;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що менше потрібен товар споживачеві;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у тих випадках, коли споживачі використають цей товар з найбільшою вигодою для себе;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на продукти нижчої споживчої цінності, ніж на продукти вищої споживчої цінності;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 жодному з випадків.</w:t>
      </w:r>
    </w:p>
    <w:p w:rsidR="00287558" w:rsidRPr="00287558" w:rsidRDefault="00287558" w:rsidP="00287558">
      <w:pPr>
        <w:pStyle w:val="a3"/>
        <w:rPr>
          <w:szCs w:val="28"/>
        </w:rPr>
      </w:pPr>
      <w:r w:rsidRPr="00287558">
        <w:rPr>
          <w:szCs w:val="28"/>
        </w:rPr>
        <w:t>30. Нееластичний попит на товар означає, що: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А) зі зростанням ціни цього товару на 1% величина попиту на нього зменшиться більш ніж на 1 %;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Б) зі зростанням ціни цього товару на 1 % величина попиту на нього зменшиться менш ніж на 1 %;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В) зростання ціни цього товару на 1 % не змінить величину попиту на нього;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Г) потреба в цьому товарі є невеликою;</w:t>
      </w:r>
    </w:p>
    <w:p w:rsidR="00287558" w:rsidRPr="00287558" w:rsidRDefault="00287558" w:rsidP="002875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7558">
        <w:rPr>
          <w:rFonts w:ascii="Times New Roman" w:hAnsi="Times New Roman" w:cs="Times New Roman"/>
          <w:sz w:val="28"/>
          <w:szCs w:val="28"/>
        </w:rPr>
        <w:t>Д) усі твердження неправильні.</w:t>
      </w:r>
    </w:p>
    <w:p w:rsidR="00D25028" w:rsidRPr="00287558" w:rsidRDefault="00D25028">
      <w:pPr>
        <w:rPr>
          <w:rFonts w:ascii="Times New Roman" w:hAnsi="Times New Roman" w:cs="Times New Roman"/>
          <w:sz w:val="28"/>
          <w:szCs w:val="28"/>
        </w:rPr>
      </w:pPr>
    </w:p>
    <w:sectPr w:rsidR="00D25028" w:rsidRPr="00287558" w:rsidSect="00287558">
      <w:pgSz w:w="11906" w:h="16838"/>
      <w:pgMar w:top="851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7558"/>
    <w:rsid w:val="00287558"/>
    <w:rsid w:val="00D2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7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87558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6291</Words>
  <Characters>3587</Characters>
  <Application>Microsoft Office Word</Application>
  <DocSecurity>0</DocSecurity>
  <Lines>29</Lines>
  <Paragraphs>19</Paragraphs>
  <ScaleCrop>false</ScaleCrop>
  <Company>Microsoft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Ліцей</dc:creator>
  <cp:keywords/>
  <dc:description/>
  <cp:lastModifiedBy>Ліцей</cp:lastModifiedBy>
  <cp:revision>2</cp:revision>
  <dcterms:created xsi:type="dcterms:W3CDTF">2011-01-30T15:00:00Z</dcterms:created>
  <dcterms:modified xsi:type="dcterms:W3CDTF">2011-01-30T15:07:00Z</dcterms:modified>
</cp:coreProperties>
</file>