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38" w:rsidRPr="00CC4438" w:rsidRDefault="00CC4438" w:rsidP="00CC4438">
      <w:pPr>
        <w:shd w:val="clear" w:color="auto" w:fill="FFFFFF"/>
        <w:spacing w:before="120"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В процессе исторического развития животные и растения приобрели специфические черты, касающиеся особенностей строения, обмена веществ, динамики жизненных процессов и т.п. Все эти черты определяют внешний облик организмов. В природе разные виды приспосабливаются к сходным условиям среды. Такие типы приспособления выражаются в определенном морфологическом строении организмов и называются жизненными формами.</w:t>
      </w:r>
    </w:p>
    <w:p w:rsidR="00CC4438" w:rsidRPr="00CC4438" w:rsidRDefault="00CC4438" w:rsidP="00CC4438">
      <w:pPr>
        <w:shd w:val="clear" w:color="auto" w:fill="FFFFFF"/>
        <w:spacing w:after="105" w:line="255" w:lineRule="atLeast"/>
        <w:rPr>
          <w:rFonts w:ascii="Tahoma" w:eastAsia="Times New Roman" w:hAnsi="Tahoma" w:cs="Tahoma"/>
          <w:color w:val="000000"/>
          <w:sz w:val="18"/>
          <w:szCs w:val="18"/>
          <w:lang w:eastAsia="ru-RU"/>
        </w:rPr>
      </w:pPr>
      <w:r w:rsidRPr="00CC4438">
        <w:rPr>
          <w:rFonts w:ascii="Tahoma" w:eastAsia="Times New Roman" w:hAnsi="Tahoma" w:cs="Tahoma"/>
          <w:b/>
          <w:bCs/>
          <w:color w:val="000000"/>
          <w:sz w:val="18"/>
          <w:szCs w:val="18"/>
          <w:lang w:eastAsia="ru-RU"/>
        </w:rPr>
        <w:t>Жизненная форма организма</w:t>
      </w:r>
      <w:r w:rsidRPr="00CC4438">
        <w:rPr>
          <w:rFonts w:ascii="Tahoma" w:eastAsia="Times New Roman" w:hAnsi="Tahoma" w:cs="Tahoma"/>
          <w:color w:val="000000"/>
          <w:sz w:val="18"/>
          <w:szCs w:val="18"/>
          <w:lang w:eastAsia="ru-RU"/>
        </w:rPr>
        <w:t> — внешний облик, отражающий его приспособленность к определенным условиям среды. Общий вид организма, определяющий ту или иную жизненную форму, является результатом адаптации в процессе эволюции к определенным аспектам окружающей среды.</w:t>
      </w:r>
    </w:p>
    <w:p w:rsidR="00CC4438" w:rsidRPr="00CC4438" w:rsidRDefault="00CC4438" w:rsidP="00CC4438">
      <w:pPr>
        <w:shd w:val="clear" w:color="auto" w:fill="FFFFFF"/>
        <w:spacing w:before="120"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Разнообразные типы строения отражают отношение различных видов к среде обитания. Все виды сообщества (как систематически близкие, так и далекие) могут быть объединены в группы по жизненным формам — сходству типов приспособления (адаптации) к сходным условиям среды. Многообразие классификаций жизненных форм отражает ту или иную особенность среды обитания организмов и их приспособленности к ней.</w:t>
      </w:r>
    </w:p>
    <w:p w:rsidR="00CC4438" w:rsidRPr="00CC4438" w:rsidRDefault="00CC4438" w:rsidP="00CC4438">
      <w:pPr>
        <w:shd w:val="clear" w:color="auto" w:fill="FFFFFF"/>
        <w:spacing w:before="120"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 xml:space="preserve">Понятие «жизненная форма» определил в 1884 г. при исследовании растительности датский ботаник </w:t>
      </w:r>
      <w:r w:rsidRPr="00CC4438">
        <w:rPr>
          <w:rFonts w:ascii="Tahoma" w:eastAsia="Times New Roman" w:hAnsi="Tahoma" w:cs="Tahoma"/>
          <w:color w:val="000000"/>
          <w:sz w:val="18"/>
          <w:szCs w:val="18"/>
          <w:lang w:eastAsia="ru-RU"/>
        </w:rPr>
        <w:t xml:space="preserve">           </w:t>
      </w:r>
      <w:r w:rsidRPr="00CC4438">
        <w:rPr>
          <w:rFonts w:ascii="Tahoma" w:eastAsia="Times New Roman" w:hAnsi="Tahoma" w:cs="Tahoma"/>
          <w:color w:val="000000"/>
          <w:sz w:val="18"/>
          <w:szCs w:val="18"/>
          <w:lang w:eastAsia="ru-RU"/>
        </w:rPr>
        <w:t xml:space="preserve">Й. </w:t>
      </w:r>
      <w:proofErr w:type="spellStart"/>
      <w:r w:rsidRPr="00CC4438">
        <w:rPr>
          <w:rFonts w:ascii="Tahoma" w:eastAsia="Times New Roman" w:hAnsi="Tahoma" w:cs="Tahoma"/>
          <w:color w:val="000000"/>
          <w:sz w:val="18"/>
          <w:szCs w:val="18"/>
          <w:lang w:eastAsia="ru-RU"/>
        </w:rPr>
        <w:t>Варминг</w:t>
      </w:r>
      <w:proofErr w:type="spellEnd"/>
      <w:r w:rsidRPr="00CC4438">
        <w:rPr>
          <w:rFonts w:ascii="Tahoma" w:eastAsia="Times New Roman" w:hAnsi="Tahoma" w:cs="Tahoma"/>
          <w:color w:val="000000"/>
          <w:sz w:val="18"/>
          <w:szCs w:val="18"/>
          <w:lang w:eastAsia="ru-RU"/>
        </w:rPr>
        <w:t>: форма, в которой вегетативное тело растения находится в гармонии с внешней средой в течение всей жизни. Термин стал применяться в зоологии лишь в 20-х гг. XX в.</w:t>
      </w:r>
    </w:p>
    <w:p w:rsidR="00CC4438" w:rsidRPr="00CC4438" w:rsidRDefault="00CC4438" w:rsidP="00CC4438">
      <w:pPr>
        <w:shd w:val="clear" w:color="auto" w:fill="FFFFFF"/>
        <w:spacing w:before="120"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 xml:space="preserve">Начало изучению жизненных форм положил немецкий естествоиспытатель А. Гумбольдт. Он установил 19 растительных форм, которые характеризуют </w:t>
      </w:r>
      <w:proofErr w:type="spellStart"/>
      <w:r w:rsidRPr="00CC4438">
        <w:rPr>
          <w:rFonts w:ascii="Tahoma" w:eastAsia="Times New Roman" w:hAnsi="Tahoma" w:cs="Tahoma"/>
          <w:color w:val="000000"/>
          <w:sz w:val="18"/>
          <w:szCs w:val="18"/>
          <w:lang w:eastAsia="ru-RU"/>
        </w:rPr>
        <w:t>физиономичность</w:t>
      </w:r>
      <w:proofErr w:type="spellEnd"/>
      <w:r w:rsidRPr="00CC4438">
        <w:rPr>
          <w:rFonts w:ascii="Tahoma" w:eastAsia="Times New Roman" w:hAnsi="Tahoma" w:cs="Tahoma"/>
          <w:color w:val="000000"/>
          <w:sz w:val="18"/>
          <w:szCs w:val="18"/>
          <w:lang w:eastAsia="ru-RU"/>
        </w:rPr>
        <w:t xml:space="preserve"> ландшафта: деревья, кустарники, травы, лианы и т.д. Он выделял формы кактусов, составляющих облик пейзажа в Мексике; хвойных, определяющих вид тайги; бананов, пальм, злаков. Затем жизненные формы начали классифицировать по экологическим признакам.</w:t>
      </w:r>
    </w:p>
    <w:p w:rsidR="00CC4438" w:rsidRPr="00CC4438" w:rsidRDefault="00CC4438" w:rsidP="00CC4438">
      <w:pPr>
        <w:shd w:val="clear" w:color="auto" w:fill="FFFFFF"/>
        <w:spacing w:before="120"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У животных жизненные формы поразительно разнообразны, поскольку, во-первых, животные, в отличие от растений, более лабильны (растениям присущ главным образом оседлый способ существования) и, во-вторых, форма их существования непосредственно зависит от поиска и способа добывания ими пищи. Исключение составляют отдельные животные водной среды.</w:t>
      </w:r>
    </w:p>
    <w:p w:rsidR="00CC4438" w:rsidRPr="00CC4438" w:rsidRDefault="00CC4438" w:rsidP="00CC4438">
      <w:pPr>
        <w:shd w:val="clear" w:color="auto" w:fill="FFFFFF"/>
        <w:spacing w:before="120"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 xml:space="preserve">Жизненная форма животных определяется как группа особей со сходными </w:t>
      </w:r>
      <w:proofErr w:type="spellStart"/>
      <w:r w:rsidRPr="00CC4438">
        <w:rPr>
          <w:rFonts w:ascii="Tahoma" w:eastAsia="Times New Roman" w:hAnsi="Tahoma" w:cs="Tahoma"/>
          <w:color w:val="000000"/>
          <w:sz w:val="18"/>
          <w:szCs w:val="18"/>
          <w:lang w:eastAsia="ru-RU"/>
        </w:rPr>
        <w:t>морфоэкологическими</w:t>
      </w:r>
      <w:proofErr w:type="spellEnd"/>
      <w:r w:rsidRPr="00CC4438">
        <w:rPr>
          <w:rFonts w:ascii="Tahoma" w:eastAsia="Times New Roman" w:hAnsi="Tahoma" w:cs="Tahoma"/>
          <w:color w:val="000000"/>
          <w:sz w:val="18"/>
          <w:szCs w:val="18"/>
          <w:lang w:eastAsia="ru-RU"/>
        </w:rPr>
        <w:t xml:space="preserve"> приспособлениями для обитания в одинаковой среде. К одной жизненной форме могут относиться разные, иногда систематические далекие виды, например крот и представитель </w:t>
      </w:r>
      <w:proofErr w:type="spellStart"/>
      <w:r w:rsidRPr="00CC4438">
        <w:rPr>
          <w:rFonts w:ascii="Tahoma" w:eastAsia="Times New Roman" w:hAnsi="Tahoma" w:cs="Tahoma"/>
          <w:color w:val="000000"/>
          <w:sz w:val="18"/>
          <w:szCs w:val="18"/>
          <w:lang w:eastAsia="ru-RU"/>
        </w:rPr>
        <w:t>хомяковых</w:t>
      </w:r>
      <w:proofErr w:type="spellEnd"/>
      <w:r w:rsidRPr="00CC4438">
        <w:rPr>
          <w:rFonts w:ascii="Tahoma" w:eastAsia="Times New Roman" w:hAnsi="Tahoma" w:cs="Tahoma"/>
          <w:color w:val="000000"/>
          <w:sz w:val="18"/>
          <w:szCs w:val="18"/>
          <w:lang w:eastAsia="ru-RU"/>
        </w:rPr>
        <w:t xml:space="preserve"> — </w:t>
      </w:r>
      <w:proofErr w:type="spellStart"/>
      <w:r w:rsidRPr="00CC4438">
        <w:rPr>
          <w:rFonts w:ascii="Tahoma" w:eastAsia="Times New Roman" w:hAnsi="Tahoma" w:cs="Tahoma"/>
          <w:color w:val="000000"/>
          <w:sz w:val="18"/>
          <w:szCs w:val="18"/>
          <w:lang w:eastAsia="ru-RU"/>
        </w:rPr>
        <w:t>цоко</w:t>
      </w:r>
      <w:bookmarkStart w:id="0" w:name="_GoBack"/>
      <w:bookmarkEnd w:id="0"/>
      <w:r w:rsidRPr="00CC4438">
        <w:rPr>
          <w:rFonts w:ascii="Tahoma" w:eastAsia="Times New Roman" w:hAnsi="Tahoma" w:cs="Tahoma"/>
          <w:color w:val="000000"/>
          <w:sz w:val="18"/>
          <w:szCs w:val="18"/>
          <w:lang w:eastAsia="ru-RU"/>
        </w:rPr>
        <w:t>р</w:t>
      </w:r>
      <w:proofErr w:type="spellEnd"/>
      <w:r w:rsidRPr="00CC4438">
        <w:rPr>
          <w:rFonts w:ascii="Tahoma" w:eastAsia="Times New Roman" w:hAnsi="Tahoma" w:cs="Tahoma"/>
          <w:color w:val="000000"/>
          <w:sz w:val="18"/>
          <w:szCs w:val="18"/>
          <w:lang w:eastAsia="ru-RU"/>
        </w:rPr>
        <w:t>.</w:t>
      </w:r>
    </w:p>
    <w:p w:rsidR="00CC4438" w:rsidRPr="00CC4438" w:rsidRDefault="00CC4438" w:rsidP="00CC4438">
      <w:pPr>
        <w:pBdr>
          <w:bottom w:val="dotted" w:sz="6" w:space="2" w:color="004080"/>
        </w:pBdr>
        <w:shd w:val="clear" w:color="auto" w:fill="FFFFFF"/>
        <w:spacing w:after="0" w:line="240" w:lineRule="auto"/>
        <w:outlineLvl w:val="2"/>
        <w:rPr>
          <w:rFonts w:ascii="Times New Roman" w:eastAsia="Times New Roman" w:hAnsi="Times New Roman" w:cs="Times New Roman"/>
          <w:b/>
          <w:bCs/>
          <w:smallCaps/>
          <w:color w:val="004080"/>
          <w:sz w:val="27"/>
          <w:szCs w:val="27"/>
          <w:lang w:eastAsia="ru-RU"/>
        </w:rPr>
      </w:pPr>
      <w:bookmarkStart w:id="1" w:name="a2"/>
      <w:bookmarkEnd w:id="1"/>
      <w:r w:rsidRPr="00CC4438">
        <w:rPr>
          <w:rFonts w:ascii="Times New Roman" w:eastAsia="Times New Roman" w:hAnsi="Times New Roman" w:cs="Times New Roman"/>
          <w:b/>
          <w:bCs/>
          <w:smallCaps/>
          <w:color w:val="004080"/>
          <w:sz w:val="27"/>
          <w:szCs w:val="27"/>
          <w:lang w:eastAsia="ru-RU"/>
        </w:rPr>
        <w:t>Классификация жизненных форм</w:t>
      </w:r>
    </w:p>
    <w:p w:rsidR="00CC4438" w:rsidRPr="00CC4438" w:rsidRDefault="00CC4438" w:rsidP="00CC4438">
      <w:pPr>
        <w:shd w:val="clear" w:color="auto" w:fill="FFFFFF"/>
        <w:spacing w:before="120"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 xml:space="preserve">В основу классификации животных по жизненным формам могут быть положены разные критерии: способы добывания пищи и ее особенности, степень активности, приуроченность к определенному ландшафту и т.д. Например, среди морских животных по способу добывания пищи и ее особенностям можно выделить такие группы, как растительноядные, хищные, </w:t>
      </w:r>
      <w:proofErr w:type="spellStart"/>
      <w:r w:rsidRPr="00CC4438">
        <w:rPr>
          <w:rFonts w:ascii="Tahoma" w:eastAsia="Times New Roman" w:hAnsi="Tahoma" w:cs="Tahoma"/>
          <w:color w:val="000000"/>
          <w:sz w:val="18"/>
          <w:szCs w:val="18"/>
          <w:lang w:eastAsia="ru-RU"/>
        </w:rPr>
        <w:t>трупоеды</w:t>
      </w:r>
      <w:proofErr w:type="spellEnd"/>
      <w:r w:rsidRPr="00CC4438">
        <w:rPr>
          <w:rFonts w:ascii="Tahoma" w:eastAsia="Times New Roman" w:hAnsi="Tahoma" w:cs="Tahoma"/>
          <w:color w:val="000000"/>
          <w:sz w:val="18"/>
          <w:szCs w:val="18"/>
          <w:lang w:eastAsia="ru-RU"/>
        </w:rPr>
        <w:t xml:space="preserve">, </w:t>
      </w:r>
      <w:proofErr w:type="spellStart"/>
      <w:r w:rsidRPr="00CC4438">
        <w:rPr>
          <w:rFonts w:ascii="Tahoma" w:eastAsia="Times New Roman" w:hAnsi="Tahoma" w:cs="Tahoma"/>
          <w:color w:val="000000"/>
          <w:sz w:val="18"/>
          <w:szCs w:val="18"/>
          <w:lang w:eastAsia="ru-RU"/>
        </w:rPr>
        <w:t>детритоядные</w:t>
      </w:r>
      <w:proofErr w:type="spellEnd"/>
      <w:r w:rsidRPr="00CC4438">
        <w:rPr>
          <w:rFonts w:ascii="Tahoma" w:eastAsia="Times New Roman" w:hAnsi="Tahoma" w:cs="Tahoma"/>
          <w:color w:val="000000"/>
          <w:sz w:val="18"/>
          <w:szCs w:val="18"/>
          <w:lang w:eastAsia="ru-RU"/>
        </w:rPr>
        <w:t xml:space="preserve"> (</w:t>
      </w:r>
      <w:proofErr w:type="spellStart"/>
      <w:r w:rsidRPr="00CC4438">
        <w:rPr>
          <w:rFonts w:ascii="Tahoma" w:eastAsia="Times New Roman" w:hAnsi="Tahoma" w:cs="Tahoma"/>
          <w:color w:val="000000"/>
          <w:sz w:val="18"/>
          <w:szCs w:val="18"/>
          <w:lang w:eastAsia="ru-RU"/>
        </w:rPr>
        <w:t>фильтраторы</w:t>
      </w:r>
      <w:proofErr w:type="spellEnd"/>
      <w:r w:rsidRPr="00CC4438">
        <w:rPr>
          <w:rFonts w:ascii="Tahoma" w:eastAsia="Times New Roman" w:hAnsi="Tahoma" w:cs="Tahoma"/>
          <w:color w:val="000000"/>
          <w:sz w:val="18"/>
          <w:szCs w:val="18"/>
          <w:lang w:eastAsia="ru-RU"/>
        </w:rPr>
        <w:t xml:space="preserve"> и </w:t>
      </w:r>
      <w:proofErr w:type="spellStart"/>
      <w:r w:rsidRPr="00CC4438">
        <w:rPr>
          <w:rFonts w:ascii="Tahoma" w:eastAsia="Times New Roman" w:hAnsi="Tahoma" w:cs="Tahoma"/>
          <w:color w:val="000000"/>
          <w:sz w:val="18"/>
          <w:szCs w:val="18"/>
          <w:lang w:eastAsia="ru-RU"/>
        </w:rPr>
        <w:t>грунтоеды</w:t>
      </w:r>
      <w:proofErr w:type="spellEnd"/>
      <w:r w:rsidRPr="00CC4438">
        <w:rPr>
          <w:rFonts w:ascii="Tahoma" w:eastAsia="Times New Roman" w:hAnsi="Tahoma" w:cs="Tahoma"/>
          <w:color w:val="000000"/>
          <w:sz w:val="18"/>
          <w:szCs w:val="18"/>
          <w:lang w:eastAsia="ru-RU"/>
        </w:rPr>
        <w:t>), по степени активности — плавающие, ползающие, сидячие, летающие.</w:t>
      </w:r>
    </w:p>
    <w:p w:rsidR="00CC4438" w:rsidRPr="00CC4438" w:rsidRDefault="00CC4438" w:rsidP="00CC4438">
      <w:pPr>
        <w:shd w:val="clear" w:color="auto" w:fill="FFFFFF"/>
        <w:spacing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Значительно более унифицирована </w:t>
      </w:r>
      <w:r w:rsidRPr="00CC4438">
        <w:rPr>
          <w:rFonts w:ascii="Tahoma" w:eastAsia="Times New Roman" w:hAnsi="Tahoma" w:cs="Tahoma"/>
          <w:b/>
          <w:bCs/>
          <w:color w:val="000000"/>
          <w:sz w:val="18"/>
          <w:szCs w:val="18"/>
          <w:lang w:eastAsia="ru-RU"/>
        </w:rPr>
        <w:t>система жизненных форм растений</w:t>
      </w:r>
      <w:r w:rsidRPr="00CC4438">
        <w:rPr>
          <w:rFonts w:ascii="Tahoma" w:eastAsia="Times New Roman" w:hAnsi="Tahoma" w:cs="Tahoma"/>
          <w:color w:val="000000"/>
          <w:sz w:val="18"/>
          <w:szCs w:val="18"/>
          <w:lang w:eastAsia="ru-RU"/>
        </w:rPr>
        <w:t xml:space="preserve">. Особенно широко распространена система жизненных форм, разработанная датским экологом и геоботаником К. </w:t>
      </w:r>
      <w:proofErr w:type="spellStart"/>
      <w:r w:rsidRPr="00CC4438">
        <w:rPr>
          <w:rFonts w:ascii="Tahoma" w:eastAsia="Times New Roman" w:hAnsi="Tahoma" w:cs="Tahoma"/>
          <w:color w:val="000000"/>
          <w:sz w:val="18"/>
          <w:szCs w:val="18"/>
          <w:lang w:eastAsia="ru-RU"/>
        </w:rPr>
        <w:t>Раункиером</w:t>
      </w:r>
      <w:proofErr w:type="spellEnd"/>
      <w:r w:rsidRPr="00CC4438">
        <w:rPr>
          <w:rFonts w:ascii="Tahoma" w:eastAsia="Times New Roman" w:hAnsi="Tahoma" w:cs="Tahoma"/>
          <w:color w:val="000000"/>
          <w:sz w:val="18"/>
          <w:szCs w:val="18"/>
          <w:lang w:eastAsia="ru-RU"/>
        </w:rPr>
        <w:t xml:space="preserve"> в 1905 г. (рис. 4). Она основана на положении почек возобновления (верхушек побегов) по отношению к поверхности почвы в неблагоприятных условиях (зимой или в засушливый период). </w:t>
      </w:r>
      <w:proofErr w:type="spellStart"/>
      <w:r w:rsidRPr="00CC4438">
        <w:rPr>
          <w:rFonts w:ascii="Tahoma" w:eastAsia="Times New Roman" w:hAnsi="Tahoma" w:cs="Tahoma"/>
          <w:color w:val="000000"/>
          <w:sz w:val="18"/>
          <w:szCs w:val="18"/>
          <w:lang w:eastAsia="ru-RU"/>
        </w:rPr>
        <w:t>Раункиер</w:t>
      </w:r>
      <w:proofErr w:type="spellEnd"/>
      <w:r w:rsidRPr="00CC4438">
        <w:rPr>
          <w:rFonts w:ascii="Tahoma" w:eastAsia="Times New Roman" w:hAnsi="Tahoma" w:cs="Tahoma"/>
          <w:color w:val="000000"/>
          <w:sz w:val="18"/>
          <w:szCs w:val="18"/>
          <w:lang w:eastAsia="ru-RU"/>
        </w:rPr>
        <w:t xml:space="preserve"> справедливо полагал, что реакцию растений на климат лучше всего характеризует высота, на которой оно располагает свои органы возобновления (почки, корневища, луковицы). Выбор высоты помогает растению пережить неблагоприятные погодные условия.</w:t>
      </w:r>
    </w:p>
    <w:p w:rsidR="00CC4438" w:rsidRPr="00CC4438" w:rsidRDefault="00CC4438" w:rsidP="00CC4438">
      <w:pPr>
        <w:shd w:val="clear" w:color="auto" w:fill="FFFFFF"/>
        <w:spacing w:before="120" w:after="0" w:line="255" w:lineRule="atLeast"/>
        <w:rPr>
          <w:rFonts w:ascii="Tahoma" w:eastAsia="Times New Roman" w:hAnsi="Tahoma" w:cs="Tahoma"/>
          <w:color w:val="000000"/>
          <w:sz w:val="18"/>
          <w:szCs w:val="18"/>
          <w:lang w:eastAsia="ru-RU"/>
        </w:rPr>
      </w:pPr>
      <w:r w:rsidRPr="00CC4438">
        <w:rPr>
          <w:rFonts w:ascii="Tahoma" w:eastAsia="Times New Roman" w:hAnsi="Tahoma" w:cs="Tahoma"/>
          <w:noProof/>
          <w:color w:val="000000"/>
          <w:sz w:val="18"/>
          <w:szCs w:val="18"/>
          <w:lang w:eastAsia="ru-RU"/>
        </w:rPr>
        <w:lastRenderedPageBreak/>
        <w:drawing>
          <wp:inline distT="0" distB="0" distL="0" distR="0" wp14:anchorId="35DFB09C" wp14:editId="63C33DD1">
            <wp:extent cx="4857750" cy="3914775"/>
            <wp:effectExtent l="0" t="0" r="0" b="9525"/>
            <wp:docPr id="1" name="Рисунок 1" descr="http://www.grandars.ru/images/1/review/id/3907/7d063ca0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andars.ru/images/1/review/id/3907/7d063ca0d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0" cy="3914775"/>
                    </a:xfrm>
                    <a:prstGeom prst="rect">
                      <a:avLst/>
                    </a:prstGeom>
                    <a:noFill/>
                    <a:ln>
                      <a:noFill/>
                    </a:ln>
                  </pic:spPr>
                </pic:pic>
              </a:graphicData>
            </a:graphic>
          </wp:inline>
        </w:drawing>
      </w:r>
    </w:p>
    <w:p w:rsidR="00CC4438" w:rsidRPr="00CC4438" w:rsidRDefault="00CC4438" w:rsidP="00CC4438">
      <w:pPr>
        <w:shd w:val="clear" w:color="auto" w:fill="FFFFFF"/>
        <w:spacing w:before="120"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 xml:space="preserve">Рис. 4. Жизненные формы растений по </w:t>
      </w:r>
      <w:proofErr w:type="spellStart"/>
      <w:r w:rsidRPr="00CC4438">
        <w:rPr>
          <w:rFonts w:ascii="Tahoma" w:eastAsia="Times New Roman" w:hAnsi="Tahoma" w:cs="Tahoma"/>
          <w:color w:val="000000"/>
          <w:sz w:val="18"/>
          <w:szCs w:val="18"/>
          <w:lang w:eastAsia="ru-RU"/>
        </w:rPr>
        <w:t>Раункиеру</w:t>
      </w:r>
      <w:proofErr w:type="spellEnd"/>
      <w:r w:rsidRPr="00CC4438">
        <w:rPr>
          <w:rFonts w:ascii="Tahoma" w:eastAsia="Times New Roman" w:hAnsi="Tahoma" w:cs="Tahoma"/>
          <w:color w:val="000000"/>
          <w:sz w:val="18"/>
          <w:szCs w:val="18"/>
          <w:lang w:eastAsia="ru-RU"/>
        </w:rPr>
        <w:t xml:space="preserve">: 1-3 — фанерофиты; 4, 5- </w:t>
      </w:r>
      <w:proofErr w:type="spellStart"/>
      <w:r w:rsidRPr="00CC4438">
        <w:rPr>
          <w:rFonts w:ascii="Tahoma" w:eastAsia="Times New Roman" w:hAnsi="Tahoma" w:cs="Tahoma"/>
          <w:color w:val="000000"/>
          <w:sz w:val="18"/>
          <w:szCs w:val="18"/>
          <w:lang w:eastAsia="ru-RU"/>
        </w:rPr>
        <w:t>хамефиты</w:t>
      </w:r>
      <w:proofErr w:type="spellEnd"/>
      <w:r w:rsidRPr="00CC4438">
        <w:rPr>
          <w:rFonts w:ascii="Tahoma" w:eastAsia="Times New Roman" w:hAnsi="Tahoma" w:cs="Tahoma"/>
          <w:color w:val="000000"/>
          <w:sz w:val="18"/>
          <w:szCs w:val="18"/>
          <w:lang w:eastAsia="ru-RU"/>
        </w:rPr>
        <w:t xml:space="preserve">; 6, 7- гемикриптофиты; 8-11 — криптофиты; 12 — семя с зародышем; 13 — </w:t>
      </w:r>
      <w:proofErr w:type="spellStart"/>
      <w:r w:rsidRPr="00CC4438">
        <w:rPr>
          <w:rFonts w:ascii="Tahoma" w:eastAsia="Times New Roman" w:hAnsi="Tahoma" w:cs="Tahoma"/>
          <w:color w:val="000000"/>
          <w:sz w:val="18"/>
          <w:szCs w:val="18"/>
          <w:lang w:eastAsia="ru-RU"/>
        </w:rPr>
        <w:t>терофит</w:t>
      </w:r>
      <w:proofErr w:type="spellEnd"/>
    </w:p>
    <w:p w:rsidR="00CC4438" w:rsidRPr="00CC4438" w:rsidRDefault="00CC4438" w:rsidP="00CC4438">
      <w:pPr>
        <w:shd w:val="clear" w:color="auto" w:fill="FFFFFF"/>
        <w:spacing w:before="120"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 xml:space="preserve">Все растения подразделены </w:t>
      </w:r>
      <w:proofErr w:type="spellStart"/>
      <w:r w:rsidRPr="00CC4438">
        <w:rPr>
          <w:rFonts w:ascii="Tahoma" w:eastAsia="Times New Roman" w:hAnsi="Tahoma" w:cs="Tahoma"/>
          <w:color w:val="000000"/>
          <w:sz w:val="18"/>
          <w:szCs w:val="18"/>
          <w:lang w:eastAsia="ru-RU"/>
        </w:rPr>
        <w:t>Раункиером</w:t>
      </w:r>
      <w:proofErr w:type="spellEnd"/>
      <w:r w:rsidRPr="00CC4438">
        <w:rPr>
          <w:rFonts w:ascii="Tahoma" w:eastAsia="Times New Roman" w:hAnsi="Tahoma" w:cs="Tahoma"/>
          <w:color w:val="000000"/>
          <w:sz w:val="18"/>
          <w:szCs w:val="18"/>
          <w:lang w:eastAsia="ru-RU"/>
        </w:rPr>
        <w:t xml:space="preserve"> на пять главных типов.</w:t>
      </w:r>
    </w:p>
    <w:p w:rsidR="00CC4438" w:rsidRPr="00CC4438" w:rsidRDefault="00CC4438" w:rsidP="00CC4438">
      <w:pPr>
        <w:shd w:val="clear" w:color="auto" w:fill="FFFFFF"/>
        <w:spacing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Первый тип жизненных форм -</w:t>
      </w:r>
      <w:r w:rsidRPr="00CC4438">
        <w:rPr>
          <w:rFonts w:ascii="Tahoma" w:eastAsia="Times New Roman" w:hAnsi="Tahoma" w:cs="Tahoma"/>
          <w:b/>
          <w:bCs/>
          <w:color w:val="000000"/>
          <w:sz w:val="18"/>
          <w:szCs w:val="18"/>
          <w:lang w:eastAsia="ru-RU"/>
        </w:rPr>
        <w:t> фанерофиты</w:t>
      </w:r>
      <w:r w:rsidRPr="00CC4438">
        <w:rPr>
          <w:rFonts w:ascii="Tahoma" w:eastAsia="Times New Roman" w:hAnsi="Tahoma" w:cs="Tahoma"/>
          <w:color w:val="000000"/>
          <w:sz w:val="18"/>
          <w:szCs w:val="18"/>
          <w:lang w:eastAsia="ru-RU"/>
        </w:rPr>
        <w:t xml:space="preserve"> (от греч. </w:t>
      </w:r>
      <w:proofErr w:type="spellStart"/>
      <w:r w:rsidRPr="00CC4438">
        <w:rPr>
          <w:rFonts w:ascii="Tahoma" w:eastAsia="Times New Roman" w:hAnsi="Tahoma" w:cs="Tahoma"/>
          <w:color w:val="000000"/>
          <w:sz w:val="18"/>
          <w:szCs w:val="18"/>
          <w:lang w:eastAsia="ru-RU"/>
        </w:rPr>
        <w:t>phaneros</w:t>
      </w:r>
      <w:proofErr w:type="spellEnd"/>
      <w:r w:rsidRPr="00CC4438">
        <w:rPr>
          <w:rFonts w:ascii="Tahoma" w:eastAsia="Times New Roman" w:hAnsi="Tahoma" w:cs="Tahoma"/>
          <w:color w:val="000000"/>
          <w:sz w:val="18"/>
          <w:szCs w:val="18"/>
          <w:lang w:eastAsia="ru-RU"/>
        </w:rPr>
        <w:t xml:space="preserve"> — видимый, открытый, явный): у них почки возобновления находятся высоко над поверхностью почвы. В благоприятном климате, когда почкам не грозит ни пересыхание, ни вымерзание, они могут находиться на относительно большой высоте. Это деревья, кустарники, деревянистые лианы.</w:t>
      </w:r>
    </w:p>
    <w:p w:rsidR="00CC4438" w:rsidRPr="00CC4438" w:rsidRDefault="00CC4438" w:rsidP="00CC4438">
      <w:pPr>
        <w:shd w:val="clear" w:color="auto" w:fill="FFFFFF"/>
        <w:spacing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 xml:space="preserve">Чем сложнее климатические условия, тем ниже по отношению к уровню земли расположены почки возобновления. Объясняется это тем, что здесь почки больше защищены от непогоды. Поэтому исключительно холодные условия могут вынести только те растения, почки возобновления которых находятся на небольшой высоте. Обычно это 20-25 см. Такие растения </w:t>
      </w:r>
      <w:proofErr w:type="spellStart"/>
      <w:r w:rsidRPr="00CC4438">
        <w:rPr>
          <w:rFonts w:ascii="Tahoma" w:eastAsia="Times New Roman" w:hAnsi="Tahoma" w:cs="Tahoma"/>
          <w:color w:val="000000"/>
          <w:sz w:val="18"/>
          <w:szCs w:val="18"/>
          <w:lang w:eastAsia="ru-RU"/>
        </w:rPr>
        <w:t>Раункиер</w:t>
      </w:r>
      <w:proofErr w:type="spellEnd"/>
      <w:r w:rsidRPr="00CC4438">
        <w:rPr>
          <w:rFonts w:ascii="Tahoma" w:eastAsia="Times New Roman" w:hAnsi="Tahoma" w:cs="Tahoma"/>
          <w:color w:val="000000"/>
          <w:sz w:val="18"/>
          <w:szCs w:val="18"/>
          <w:lang w:eastAsia="ru-RU"/>
        </w:rPr>
        <w:t xml:space="preserve"> отнес к группе</w:t>
      </w:r>
      <w:r w:rsidRPr="00CC4438">
        <w:rPr>
          <w:rFonts w:ascii="Tahoma" w:eastAsia="Times New Roman" w:hAnsi="Tahoma" w:cs="Tahoma"/>
          <w:b/>
          <w:bCs/>
          <w:color w:val="000000"/>
          <w:sz w:val="18"/>
          <w:szCs w:val="18"/>
          <w:lang w:eastAsia="ru-RU"/>
        </w:rPr>
        <w:t> </w:t>
      </w:r>
      <w:proofErr w:type="spellStart"/>
      <w:r w:rsidRPr="00CC4438">
        <w:rPr>
          <w:rFonts w:ascii="Tahoma" w:eastAsia="Times New Roman" w:hAnsi="Tahoma" w:cs="Tahoma"/>
          <w:b/>
          <w:bCs/>
          <w:color w:val="000000"/>
          <w:sz w:val="18"/>
          <w:szCs w:val="18"/>
          <w:lang w:eastAsia="ru-RU"/>
        </w:rPr>
        <w:t>хамефигов</w:t>
      </w:r>
      <w:proofErr w:type="spellEnd"/>
      <w:r w:rsidRPr="00CC4438">
        <w:rPr>
          <w:rFonts w:ascii="Tahoma" w:eastAsia="Times New Roman" w:hAnsi="Tahoma" w:cs="Tahoma"/>
          <w:color w:val="000000"/>
          <w:sz w:val="18"/>
          <w:szCs w:val="18"/>
          <w:lang w:eastAsia="ru-RU"/>
        </w:rPr>
        <w:t xml:space="preserve"> (от греч. </w:t>
      </w:r>
      <w:proofErr w:type="spellStart"/>
      <w:r w:rsidRPr="00CC4438">
        <w:rPr>
          <w:rFonts w:ascii="Tahoma" w:eastAsia="Times New Roman" w:hAnsi="Tahoma" w:cs="Tahoma"/>
          <w:color w:val="000000"/>
          <w:sz w:val="18"/>
          <w:szCs w:val="18"/>
          <w:lang w:eastAsia="ru-RU"/>
        </w:rPr>
        <w:t>chamai</w:t>
      </w:r>
      <w:proofErr w:type="spellEnd"/>
      <w:r w:rsidRPr="00CC4438">
        <w:rPr>
          <w:rFonts w:ascii="Tahoma" w:eastAsia="Times New Roman" w:hAnsi="Tahoma" w:cs="Tahoma"/>
          <w:color w:val="000000"/>
          <w:sz w:val="18"/>
          <w:szCs w:val="18"/>
          <w:lang w:eastAsia="ru-RU"/>
        </w:rPr>
        <w:t xml:space="preserve"> — на земле). Их почки покрыты почечными чешуями и, как правило, зимой защищены снежным покровом. </w:t>
      </w:r>
      <w:proofErr w:type="spellStart"/>
      <w:r w:rsidRPr="00CC4438">
        <w:rPr>
          <w:rFonts w:ascii="Tahoma" w:eastAsia="Times New Roman" w:hAnsi="Tahoma" w:cs="Tahoma"/>
          <w:color w:val="000000"/>
          <w:sz w:val="18"/>
          <w:szCs w:val="18"/>
          <w:lang w:eastAsia="ru-RU"/>
        </w:rPr>
        <w:t>Хамефиты</w:t>
      </w:r>
      <w:proofErr w:type="spellEnd"/>
      <w:r w:rsidRPr="00CC4438">
        <w:rPr>
          <w:rFonts w:ascii="Tahoma" w:eastAsia="Times New Roman" w:hAnsi="Tahoma" w:cs="Tahoma"/>
          <w:color w:val="000000"/>
          <w:sz w:val="18"/>
          <w:szCs w:val="18"/>
          <w:lang w:eastAsia="ru-RU"/>
        </w:rPr>
        <w:t xml:space="preserve"> — это кустарники, кустарнички, полукустарнички, некоторые многолетние травы (черника, седмичник), мхи.</w:t>
      </w:r>
    </w:p>
    <w:p w:rsidR="00CC4438" w:rsidRPr="00CC4438" w:rsidRDefault="00CC4438" w:rsidP="00CC4438">
      <w:pPr>
        <w:shd w:val="clear" w:color="auto" w:fill="FFFFFF"/>
        <w:spacing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 xml:space="preserve">Травянистые растения защищаются от холода и другими способами. Например, зимой их нежные стебли могут отмирать, а летом снова отрастать. Для этого необходимо, чтобы их почки возобновления находились на уровне почвы. Часто такие точки роста окружает розетка зимующих листьев, как у подорожника. Однако листья могут и отсутствовать, как у жгучей крапивы. Такие растения в классификации </w:t>
      </w:r>
      <w:proofErr w:type="spellStart"/>
      <w:r w:rsidRPr="00CC4438">
        <w:rPr>
          <w:rFonts w:ascii="Tahoma" w:eastAsia="Times New Roman" w:hAnsi="Tahoma" w:cs="Tahoma"/>
          <w:color w:val="000000"/>
          <w:sz w:val="18"/>
          <w:szCs w:val="18"/>
          <w:lang w:eastAsia="ru-RU"/>
        </w:rPr>
        <w:t>Раункиера</w:t>
      </w:r>
      <w:proofErr w:type="spellEnd"/>
      <w:r w:rsidRPr="00CC4438">
        <w:rPr>
          <w:rFonts w:ascii="Tahoma" w:eastAsia="Times New Roman" w:hAnsi="Tahoma" w:cs="Tahoma"/>
          <w:color w:val="000000"/>
          <w:sz w:val="18"/>
          <w:szCs w:val="18"/>
          <w:lang w:eastAsia="ru-RU"/>
        </w:rPr>
        <w:t xml:space="preserve"> получили название</w:t>
      </w:r>
      <w:r w:rsidRPr="00CC4438">
        <w:rPr>
          <w:rFonts w:ascii="Tahoma" w:eastAsia="Times New Roman" w:hAnsi="Tahoma" w:cs="Tahoma"/>
          <w:b/>
          <w:bCs/>
          <w:color w:val="000000"/>
          <w:sz w:val="18"/>
          <w:szCs w:val="18"/>
          <w:lang w:eastAsia="ru-RU"/>
        </w:rPr>
        <w:t> гемикриптофиты</w:t>
      </w:r>
      <w:r w:rsidRPr="00CC4438">
        <w:rPr>
          <w:rFonts w:ascii="Tahoma" w:eastAsia="Times New Roman" w:hAnsi="Tahoma" w:cs="Tahoma"/>
          <w:color w:val="000000"/>
          <w:sz w:val="18"/>
          <w:szCs w:val="18"/>
          <w:lang w:eastAsia="ru-RU"/>
        </w:rPr>
        <w:t xml:space="preserve"> (от греч. </w:t>
      </w:r>
      <w:proofErr w:type="spellStart"/>
      <w:r w:rsidRPr="00CC4438">
        <w:rPr>
          <w:rFonts w:ascii="Tahoma" w:eastAsia="Times New Roman" w:hAnsi="Tahoma" w:cs="Tahoma"/>
          <w:color w:val="000000"/>
          <w:sz w:val="18"/>
          <w:szCs w:val="18"/>
          <w:lang w:eastAsia="ru-RU"/>
        </w:rPr>
        <w:t>hemi</w:t>
      </w:r>
      <w:proofErr w:type="spellEnd"/>
      <w:r w:rsidRPr="00CC4438">
        <w:rPr>
          <w:rFonts w:ascii="Tahoma" w:eastAsia="Times New Roman" w:hAnsi="Tahoma" w:cs="Tahoma"/>
          <w:color w:val="000000"/>
          <w:sz w:val="18"/>
          <w:szCs w:val="18"/>
          <w:lang w:eastAsia="ru-RU"/>
        </w:rPr>
        <w:t xml:space="preserve"> — полу- и </w:t>
      </w:r>
      <w:proofErr w:type="spellStart"/>
      <w:r w:rsidRPr="00CC4438">
        <w:rPr>
          <w:rFonts w:ascii="Tahoma" w:eastAsia="Times New Roman" w:hAnsi="Tahoma" w:cs="Tahoma"/>
          <w:color w:val="000000"/>
          <w:sz w:val="18"/>
          <w:szCs w:val="18"/>
          <w:lang w:eastAsia="ru-RU"/>
        </w:rPr>
        <w:t>cryptos</w:t>
      </w:r>
      <w:proofErr w:type="spellEnd"/>
      <w:r w:rsidRPr="00CC4438">
        <w:rPr>
          <w:rFonts w:ascii="Tahoma" w:eastAsia="Times New Roman" w:hAnsi="Tahoma" w:cs="Tahoma"/>
          <w:color w:val="000000"/>
          <w:sz w:val="18"/>
          <w:szCs w:val="18"/>
          <w:lang w:eastAsia="ru-RU"/>
        </w:rPr>
        <w:t xml:space="preserve"> — скрытый). Их почки возобновления в неблагоприятный для вегетации период года находятся на уровне почвы. Они защищены чешуями, опавшими листьями и снежным покровом. Это в основном многолетние травянистые растения средних широт: лютик, одуванчик, крапива двудомная.</w:t>
      </w:r>
    </w:p>
    <w:p w:rsidR="00CC4438" w:rsidRPr="00CC4438" w:rsidRDefault="00CC4438" w:rsidP="00CC4438">
      <w:pPr>
        <w:shd w:val="clear" w:color="auto" w:fill="FFFFFF"/>
        <w:spacing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 xml:space="preserve">Группу растений, которые имеют зимующие луковицы, клубни и корневища, </w:t>
      </w:r>
      <w:proofErr w:type="spellStart"/>
      <w:r w:rsidRPr="00CC4438">
        <w:rPr>
          <w:rFonts w:ascii="Tahoma" w:eastAsia="Times New Roman" w:hAnsi="Tahoma" w:cs="Tahoma"/>
          <w:color w:val="000000"/>
          <w:sz w:val="18"/>
          <w:szCs w:val="18"/>
          <w:lang w:eastAsia="ru-RU"/>
        </w:rPr>
        <w:t>Раункиер</w:t>
      </w:r>
      <w:proofErr w:type="spellEnd"/>
      <w:r w:rsidRPr="00CC4438">
        <w:rPr>
          <w:rFonts w:ascii="Tahoma" w:eastAsia="Times New Roman" w:hAnsi="Tahoma" w:cs="Tahoma"/>
          <w:color w:val="000000"/>
          <w:sz w:val="18"/>
          <w:szCs w:val="18"/>
          <w:lang w:eastAsia="ru-RU"/>
        </w:rPr>
        <w:t xml:space="preserve"> назвал</w:t>
      </w:r>
      <w:r w:rsidRPr="00CC4438">
        <w:rPr>
          <w:rFonts w:ascii="Tahoma" w:eastAsia="Times New Roman" w:hAnsi="Tahoma" w:cs="Tahoma"/>
          <w:b/>
          <w:bCs/>
          <w:color w:val="000000"/>
          <w:sz w:val="18"/>
          <w:szCs w:val="18"/>
          <w:lang w:eastAsia="ru-RU"/>
        </w:rPr>
        <w:t> криптофитами.</w:t>
      </w:r>
      <w:r w:rsidRPr="00CC4438">
        <w:rPr>
          <w:rFonts w:ascii="Tahoma" w:eastAsia="Times New Roman" w:hAnsi="Tahoma" w:cs="Tahoma"/>
          <w:color w:val="000000"/>
          <w:sz w:val="18"/>
          <w:szCs w:val="18"/>
          <w:lang w:eastAsia="ru-RU"/>
        </w:rPr>
        <w:t> Если зимующие органы закладываются на некоторой глубине в почве, их называют геофиты, если же они находятся под водой — это гидрофиты.</w:t>
      </w:r>
    </w:p>
    <w:p w:rsidR="00CC4438" w:rsidRPr="00CC4438" w:rsidRDefault="00CC4438" w:rsidP="00CC4438">
      <w:pPr>
        <w:shd w:val="clear" w:color="auto" w:fill="FFFFFF"/>
        <w:spacing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Растения, переживающие «трудные времена» в виде семян, носят название</w:t>
      </w:r>
      <w:r w:rsidRPr="00CC4438">
        <w:rPr>
          <w:rFonts w:ascii="Tahoma" w:eastAsia="Times New Roman" w:hAnsi="Tahoma" w:cs="Tahoma"/>
          <w:b/>
          <w:bCs/>
          <w:color w:val="000000"/>
          <w:sz w:val="18"/>
          <w:szCs w:val="18"/>
          <w:lang w:eastAsia="ru-RU"/>
        </w:rPr>
        <w:t> </w:t>
      </w:r>
      <w:proofErr w:type="spellStart"/>
      <w:r w:rsidRPr="00CC4438">
        <w:rPr>
          <w:rFonts w:ascii="Tahoma" w:eastAsia="Times New Roman" w:hAnsi="Tahoma" w:cs="Tahoma"/>
          <w:b/>
          <w:bCs/>
          <w:color w:val="000000"/>
          <w:sz w:val="18"/>
          <w:szCs w:val="18"/>
          <w:lang w:eastAsia="ru-RU"/>
        </w:rPr>
        <w:t>терофиты</w:t>
      </w:r>
      <w:proofErr w:type="spellEnd"/>
      <w:r w:rsidRPr="00CC4438">
        <w:rPr>
          <w:rFonts w:ascii="Tahoma" w:eastAsia="Times New Roman" w:hAnsi="Tahoma" w:cs="Tahoma"/>
          <w:color w:val="000000"/>
          <w:sz w:val="18"/>
          <w:szCs w:val="18"/>
          <w:lang w:eastAsia="ru-RU"/>
        </w:rPr>
        <w:t xml:space="preserve"> (от греч. </w:t>
      </w:r>
      <w:proofErr w:type="spellStart"/>
      <w:r w:rsidRPr="00CC4438">
        <w:rPr>
          <w:rFonts w:ascii="Tahoma" w:eastAsia="Times New Roman" w:hAnsi="Tahoma" w:cs="Tahoma"/>
          <w:color w:val="000000"/>
          <w:sz w:val="18"/>
          <w:szCs w:val="18"/>
          <w:lang w:eastAsia="ru-RU"/>
        </w:rPr>
        <w:t>theros</w:t>
      </w:r>
      <w:proofErr w:type="spellEnd"/>
      <w:r w:rsidRPr="00CC4438">
        <w:rPr>
          <w:rFonts w:ascii="Tahoma" w:eastAsia="Times New Roman" w:hAnsi="Tahoma" w:cs="Tahoma"/>
          <w:color w:val="000000"/>
          <w:sz w:val="18"/>
          <w:szCs w:val="18"/>
          <w:lang w:eastAsia="ru-RU"/>
        </w:rPr>
        <w:t xml:space="preserve"> — лето). Это главным образом однолетние. В умеренной зоне к этой группе относятся в основном сорняки. В пустынях и полупустынях </w:t>
      </w:r>
      <w:proofErr w:type="spellStart"/>
      <w:r w:rsidRPr="00CC4438">
        <w:rPr>
          <w:rFonts w:ascii="Tahoma" w:eastAsia="Times New Roman" w:hAnsi="Tahoma" w:cs="Tahoma"/>
          <w:color w:val="000000"/>
          <w:sz w:val="18"/>
          <w:szCs w:val="18"/>
          <w:lang w:eastAsia="ru-RU"/>
        </w:rPr>
        <w:t>терофиты</w:t>
      </w:r>
      <w:proofErr w:type="spellEnd"/>
      <w:r w:rsidRPr="00CC4438">
        <w:rPr>
          <w:rFonts w:ascii="Tahoma" w:eastAsia="Times New Roman" w:hAnsi="Tahoma" w:cs="Tahoma"/>
          <w:color w:val="000000"/>
          <w:sz w:val="18"/>
          <w:szCs w:val="18"/>
          <w:lang w:eastAsia="ru-RU"/>
        </w:rPr>
        <w:t xml:space="preserve"> с очень коротким сроком вегетации (эфемеры) являются важной частью их флоры.</w:t>
      </w:r>
    </w:p>
    <w:p w:rsidR="00CC4438" w:rsidRPr="00CC4438" w:rsidRDefault="00CC4438" w:rsidP="00CC4438">
      <w:pPr>
        <w:shd w:val="clear" w:color="auto" w:fill="FFFFFF"/>
        <w:spacing w:before="120"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 xml:space="preserve">Спектры жизненных форм для отдельных регионов земного шара отражают воздействие факторов среды на характер адаптации растений в сообществах. Например, во влажных тропических лесах более 90 % растений </w:t>
      </w:r>
      <w:r w:rsidRPr="00CC4438">
        <w:rPr>
          <w:rFonts w:ascii="Tahoma" w:eastAsia="Times New Roman" w:hAnsi="Tahoma" w:cs="Tahoma"/>
          <w:color w:val="000000"/>
          <w:sz w:val="18"/>
          <w:szCs w:val="18"/>
          <w:lang w:eastAsia="ru-RU"/>
        </w:rPr>
        <w:lastRenderedPageBreak/>
        <w:t xml:space="preserve">— фанерофиты: высокие деревья, кустарники, деревянистые лианы. В арктической тундре около 60 % растений — </w:t>
      </w:r>
      <w:proofErr w:type="spellStart"/>
      <w:r w:rsidRPr="00CC4438">
        <w:rPr>
          <w:rFonts w:ascii="Tahoma" w:eastAsia="Times New Roman" w:hAnsi="Tahoma" w:cs="Tahoma"/>
          <w:color w:val="000000"/>
          <w:sz w:val="18"/>
          <w:szCs w:val="18"/>
          <w:lang w:eastAsia="ru-RU"/>
        </w:rPr>
        <w:t>хамефиты</w:t>
      </w:r>
      <w:proofErr w:type="spellEnd"/>
      <w:r w:rsidRPr="00CC4438">
        <w:rPr>
          <w:rFonts w:ascii="Tahoma" w:eastAsia="Times New Roman" w:hAnsi="Tahoma" w:cs="Tahoma"/>
          <w:color w:val="000000"/>
          <w:sz w:val="18"/>
          <w:szCs w:val="18"/>
          <w:lang w:eastAsia="ru-RU"/>
        </w:rPr>
        <w:t xml:space="preserve">: карликовые кустарники и многолетние травы. Таким образом, для зоны тропического дождевого леса характерны фанерофиты, в умеренной зоне господствуют гемикриптофиты, а в пустыне — </w:t>
      </w:r>
      <w:proofErr w:type="spellStart"/>
      <w:r w:rsidRPr="00CC4438">
        <w:rPr>
          <w:rFonts w:ascii="Tahoma" w:eastAsia="Times New Roman" w:hAnsi="Tahoma" w:cs="Tahoma"/>
          <w:color w:val="000000"/>
          <w:sz w:val="18"/>
          <w:szCs w:val="18"/>
          <w:lang w:eastAsia="ru-RU"/>
        </w:rPr>
        <w:t>терофиты</w:t>
      </w:r>
      <w:proofErr w:type="spellEnd"/>
      <w:r w:rsidRPr="00CC4438">
        <w:rPr>
          <w:rFonts w:ascii="Tahoma" w:eastAsia="Times New Roman" w:hAnsi="Tahoma" w:cs="Tahoma"/>
          <w:color w:val="000000"/>
          <w:sz w:val="18"/>
          <w:szCs w:val="18"/>
          <w:lang w:eastAsia="ru-RU"/>
        </w:rPr>
        <w:t>.</w:t>
      </w:r>
    </w:p>
    <w:p w:rsidR="00CC4438" w:rsidRPr="00CC4438" w:rsidRDefault="00CC4438" w:rsidP="00CC4438">
      <w:pPr>
        <w:shd w:val="clear" w:color="auto" w:fill="FFFFFF"/>
        <w:spacing w:before="120" w:after="0" w:line="255" w:lineRule="atLeast"/>
        <w:rPr>
          <w:rFonts w:ascii="Tahoma" w:eastAsia="Times New Roman" w:hAnsi="Tahoma" w:cs="Tahoma"/>
          <w:color w:val="000000"/>
          <w:sz w:val="18"/>
          <w:szCs w:val="18"/>
          <w:lang w:eastAsia="ru-RU"/>
        </w:rPr>
      </w:pPr>
      <w:r w:rsidRPr="00CC4438">
        <w:rPr>
          <w:rFonts w:ascii="Tahoma" w:eastAsia="Times New Roman" w:hAnsi="Tahoma" w:cs="Tahoma"/>
          <w:color w:val="000000"/>
          <w:sz w:val="18"/>
          <w:szCs w:val="18"/>
          <w:lang w:eastAsia="ru-RU"/>
        </w:rPr>
        <w:t xml:space="preserve">Понятие жизненной формы следует отличать от понятия экологической группы организмов. Жизненная форма отражает весь спектр экологических факторов, к которым приспосабливается тот или иной организм, и характеризует специфику определенного местообитания. Экологическая группа обычно узко специализирована в отношении отдельного фактора среды: света, влаги, тепла и т.д. (уже </w:t>
      </w:r>
      <w:proofErr w:type="spellStart"/>
      <w:r w:rsidRPr="00CC4438">
        <w:rPr>
          <w:rFonts w:ascii="Tahoma" w:eastAsia="Times New Roman" w:hAnsi="Tahoma" w:cs="Tahoma"/>
          <w:color w:val="000000"/>
          <w:sz w:val="18"/>
          <w:szCs w:val="18"/>
          <w:lang w:eastAsia="ru-RU"/>
        </w:rPr>
        <w:t>упоминавшиеся</w:t>
      </w:r>
      <w:proofErr w:type="spellEnd"/>
      <w:r w:rsidRPr="00CC4438">
        <w:rPr>
          <w:rFonts w:ascii="Tahoma" w:eastAsia="Times New Roman" w:hAnsi="Tahoma" w:cs="Tahoma"/>
          <w:color w:val="000000"/>
          <w:sz w:val="18"/>
          <w:szCs w:val="18"/>
          <w:lang w:eastAsia="ru-RU"/>
        </w:rPr>
        <w:t xml:space="preserve"> гигрофиты, мезофиты, ксерофиты — группы растений по отношению к влажности; </w:t>
      </w:r>
      <w:proofErr w:type="spellStart"/>
      <w:r w:rsidRPr="00CC4438">
        <w:rPr>
          <w:rFonts w:ascii="Tahoma" w:eastAsia="Times New Roman" w:hAnsi="Tahoma" w:cs="Tahoma"/>
          <w:color w:val="000000"/>
          <w:sz w:val="18"/>
          <w:szCs w:val="18"/>
          <w:lang w:eastAsia="ru-RU"/>
        </w:rPr>
        <w:t>оли</w:t>
      </w:r>
      <w:proofErr w:type="spellEnd"/>
      <w:r w:rsidRPr="00CC4438">
        <w:rPr>
          <w:rFonts w:ascii="Tahoma" w:eastAsia="Times New Roman" w:hAnsi="Tahoma" w:cs="Tahoma"/>
          <w:color w:val="000000"/>
          <w:sz w:val="18"/>
          <w:szCs w:val="18"/>
          <w:lang w:eastAsia="ru-RU"/>
        </w:rPr>
        <w:t xml:space="preserve">- </w:t>
      </w:r>
      <w:proofErr w:type="spellStart"/>
      <w:r w:rsidRPr="00CC4438">
        <w:rPr>
          <w:rFonts w:ascii="Tahoma" w:eastAsia="Times New Roman" w:hAnsi="Tahoma" w:cs="Tahoma"/>
          <w:color w:val="000000"/>
          <w:sz w:val="18"/>
          <w:szCs w:val="18"/>
          <w:lang w:eastAsia="ru-RU"/>
        </w:rPr>
        <w:t>готрофы</w:t>
      </w:r>
      <w:proofErr w:type="spellEnd"/>
      <w:r w:rsidRPr="00CC4438">
        <w:rPr>
          <w:rFonts w:ascii="Tahoma" w:eastAsia="Times New Roman" w:hAnsi="Tahoma" w:cs="Tahoma"/>
          <w:color w:val="000000"/>
          <w:sz w:val="18"/>
          <w:szCs w:val="18"/>
          <w:lang w:eastAsia="ru-RU"/>
        </w:rPr>
        <w:t xml:space="preserve">, мезотрофы, эвтрофы — группы организмов по отношению к </w:t>
      </w:r>
      <w:proofErr w:type="spellStart"/>
      <w:r w:rsidRPr="00CC4438">
        <w:rPr>
          <w:rFonts w:ascii="Tahoma" w:eastAsia="Times New Roman" w:hAnsi="Tahoma" w:cs="Tahoma"/>
          <w:color w:val="000000"/>
          <w:sz w:val="18"/>
          <w:szCs w:val="18"/>
          <w:lang w:eastAsia="ru-RU"/>
        </w:rPr>
        <w:t>трофности</w:t>
      </w:r>
      <w:proofErr w:type="spellEnd"/>
      <w:r w:rsidRPr="00CC4438">
        <w:rPr>
          <w:rFonts w:ascii="Tahoma" w:eastAsia="Times New Roman" w:hAnsi="Tahoma" w:cs="Tahoma"/>
          <w:color w:val="000000"/>
          <w:sz w:val="18"/>
          <w:szCs w:val="18"/>
          <w:lang w:eastAsia="ru-RU"/>
        </w:rPr>
        <w:t>, плодородию почв и т.п.).</w:t>
      </w:r>
    </w:p>
    <w:p w:rsidR="00C8422A" w:rsidRDefault="00CC4438"/>
    <w:sectPr w:rsidR="00C84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C"/>
    <w:rsid w:val="00404CBB"/>
    <w:rsid w:val="004839CC"/>
    <w:rsid w:val="00CC4438"/>
    <w:rsid w:val="00F83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C4D75-C6FB-4A69-8F09-2B5AB818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231896">
      <w:bodyDiv w:val="1"/>
      <w:marLeft w:val="0"/>
      <w:marRight w:val="0"/>
      <w:marTop w:val="0"/>
      <w:marBottom w:val="0"/>
      <w:divBdr>
        <w:top w:val="none" w:sz="0" w:space="0" w:color="auto"/>
        <w:left w:val="none" w:sz="0" w:space="0" w:color="auto"/>
        <w:bottom w:val="none" w:sz="0" w:space="0" w:color="auto"/>
        <w:right w:val="none" w:sz="0" w:space="0" w:color="auto"/>
      </w:divBdr>
      <w:divsChild>
        <w:div w:id="768698257">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1036</Words>
  <Characters>5909</Characters>
  <Application>Microsoft Office Word</Application>
  <DocSecurity>0</DocSecurity>
  <Lines>49</Lines>
  <Paragraphs>13</Paragraphs>
  <ScaleCrop>false</ScaleCrop>
  <Company>XTreme.ws</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2014-07-23T13:13:00Z</dcterms:created>
  <dcterms:modified xsi:type="dcterms:W3CDTF">2014-07-23T13:15:00Z</dcterms:modified>
</cp:coreProperties>
</file>