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21" w:rsidRDefault="00F50A21" w:rsidP="00F50A21">
      <w:pPr>
        <w:spacing w:after="0" w:line="24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Молекулярный уровень организации жизни </w:t>
      </w:r>
    </w:p>
    <w:p w:rsidR="00F50A21" w:rsidRPr="00255B8B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55B8B">
        <w:rPr>
          <w:rFonts w:ascii="Times New Roman" w:hAnsi="Times New Roman" w:cs="Times New Roman"/>
          <w:b/>
          <w:sz w:val="24"/>
          <w:szCs w:val="24"/>
        </w:rPr>
        <w:t xml:space="preserve">Компоненты, которые определяют пространственную (структурную) упорядоченность: </w:t>
      </w:r>
    </w:p>
    <w:p w:rsidR="00F50A21" w:rsidRPr="00255B8B" w:rsidRDefault="00F50A21" w:rsidP="00F50A21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26" style="position:absolute;z-index:251660288;visibility:visible" from="3.6pt,6.65pt" to="3.6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27" style="position:absolute;z-index:251661312;visibility:visible" from="3.6pt,6.65pt" to="17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55B8B">
        <w:rPr>
          <w:rFonts w:ascii="Times New Roman" w:hAnsi="Times New Roman" w:cs="Times New Roman"/>
          <w:b/>
          <w:i/>
          <w:sz w:val="24"/>
          <w:szCs w:val="24"/>
        </w:rPr>
        <w:t>Элементарные химические составляющие</w:t>
      </w:r>
    </w:p>
    <w:p w:rsidR="00F50A21" w:rsidRDefault="00F50A21" w:rsidP="00F50A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28" style="position:absolute;left:0;text-align:left;flip:x;z-index:251662336;visibility:visible" from="29.85pt,.35pt" to="30.6pt,3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29" style="position:absolute;left:0;text-align:left;z-index:251663360;visibility:visible" from="29.85pt,4.85pt" to="44.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846C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467F1">
        <w:rPr>
          <w:rFonts w:ascii="Times New Roman" w:hAnsi="Times New Roman" w:cs="Times New Roman"/>
          <w:sz w:val="24"/>
          <w:szCs w:val="24"/>
          <w:u w:val="single"/>
        </w:rPr>
        <w:t>органогены (98% массы тела):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,Н,</w:t>
      </w:r>
      <w:r w:rsidRPr="00C42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F50A21" w:rsidRDefault="00F50A21" w:rsidP="00F50A21">
      <w:pPr>
        <w:pStyle w:val="a3"/>
        <w:numPr>
          <w:ilvl w:val="0"/>
          <w:numId w:val="1"/>
        </w:numPr>
        <w:spacing w:after="0" w:line="240" w:lineRule="atLeast"/>
        <w:ind w:left="1418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легко и в разном порядке объединяются друг с другом, образуя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A21" w:rsidRDefault="00F50A21" w:rsidP="00F50A21">
      <w:pPr>
        <w:pStyle w:val="a3"/>
        <w:spacing w:after="0" w:line="240" w:lineRule="atLeast"/>
        <w:ind w:left="1418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255B8B">
        <w:rPr>
          <w:rFonts w:ascii="Times New Roman" w:hAnsi="Times New Roman" w:cs="Times New Roman"/>
          <w:i/>
          <w:sz w:val="24"/>
          <w:szCs w:val="24"/>
        </w:rPr>
        <w:t>ковалентные связи</w:t>
      </w:r>
      <w:r w:rsidRPr="00943DA9">
        <w:rPr>
          <w:rFonts w:ascii="Times New Roman" w:hAnsi="Times New Roman" w:cs="Times New Roman"/>
          <w:sz w:val="24"/>
          <w:szCs w:val="24"/>
        </w:rPr>
        <w:t xml:space="preserve"> </w:t>
      </w:r>
      <w:r w:rsidRPr="00943DA9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образуют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биомолекулы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 </w:t>
      </w:r>
      <w:r>
        <w:rPr>
          <w:rFonts w:ascii="Times New Roman" w:hAnsi="Times New Roman"/>
          <w:sz w:val="24"/>
          <w:szCs w:val="24"/>
        </w:rPr>
        <w:t>стойкой структурой;</w:t>
      </w:r>
    </w:p>
    <w:p w:rsidR="00F50A21" w:rsidRPr="00255B8B" w:rsidRDefault="00F50A21" w:rsidP="00F50A21">
      <w:pPr>
        <w:pStyle w:val="a3"/>
        <w:numPr>
          <w:ilvl w:val="0"/>
          <w:numId w:val="1"/>
        </w:numPr>
        <w:spacing w:after="0" w:line="240" w:lineRule="atLeast"/>
        <w:ind w:left="1418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 образуют 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собой </w:t>
      </w:r>
      <w:r w:rsidRPr="00255B8B">
        <w:rPr>
          <w:rFonts w:ascii="Times New Roman" w:hAnsi="Times New Roman" w:cs="Times New Roman"/>
          <w:i/>
          <w:sz w:val="24"/>
          <w:szCs w:val="24"/>
        </w:rPr>
        <w:t>Н-Н связи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3DA9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молекулы могут изменять </w:t>
      </w:r>
      <w:r w:rsidRPr="00255B8B">
        <w:rPr>
          <w:rFonts w:ascii="Times New Roman" w:hAnsi="Times New Roman"/>
          <w:sz w:val="24"/>
          <w:szCs w:val="24"/>
        </w:rPr>
        <w:t>структуру;</w:t>
      </w:r>
    </w:p>
    <w:p w:rsidR="00F50A21" w:rsidRPr="00255B8B" w:rsidRDefault="00F50A21" w:rsidP="00F50A21">
      <w:pPr>
        <w:pStyle w:val="a3"/>
        <w:numPr>
          <w:ilvl w:val="0"/>
          <w:numId w:val="1"/>
        </w:numPr>
        <w:spacing w:after="0" w:line="240" w:lineRule="atLeast"/>
        <w:ind w:left="1418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способны образовывать небольшое число </w:t>
      </w:r>
      <w:r w:rsidRPr="00255B8B">
        <w:rPr>
          <w:rFonts w:ascii="Times New Roman" w:hAnsi="Times New Roman" w:cs="Times New Roman"/>
          <w:i/>
          <w:sz w:val="24"/>
          <w:szCs w:val="24"/>
        </w:rPr>
        <w:t>типов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DA9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↓</w:t>
      </w:r>
      <w:proofErr w:type="spellEnd"/>
      <w:r>
        <w:rPr>
          <w:rFonts w:ascii="Times New Roman" w:hAnsi="Times New Roman"/>
          <w:sz w:val="24"/>
          <w:szCs w:val="24"/>
        </w:rPr>
        <w:t xml:space="preserve"> количество ферментов;</w:t>
      </w:r>
    </w:p>
    <w:p w:rsidR="00F50A21" w:rsidRPr="00255B8B" w:rsidRDefault="00F50A21" w:rsidP="00F50A21">
      <w:pPr>
        <w:pStyle w:val="a3"/>
        <w:numPr>
          <w:ilvl w:val="0"/>
          <w:numId w:val="1"/>
        </w:numPr>
        <w:spacing w:after="0" w:line="240" w:lineRule="atLeast"/>
        <w:ind w:left="1418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легкие, имеют малые размеры, относительно молекулярную массу </w:t>
      </w:r>
      <w:r w:rsidRPr="00943DA9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    </w:t>
      </w:r>
    </w:p>
    <w:p w:rsidR="00F50A21" w:rsidRDefault="00F50A21" w:rsidP="00F50A21">
      <w:pPr>
        <w:pStyle w:val="a3"/>
        <w:spacing w:after="0" w:line="240" w:lineRule="atLeast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построения </w:t>
      </w:r>
      <w:proofErr w:type="spellStart"/>
      <w:r>
        <w:rPr>
          <w:rFonts w:ascii="Times New Roman" w:hAnsi="Times New Roman"/>
          <w:sz w:val="24"/>
          <w:szCs w:val="24"/>
        </w:rPr>
        <w:t>биомолекул</w:t>
      </w:r>
      <w:proofErr w:type="spellEnd"/>
      <w:r>
        <w:rPr>
          <w:rFonts w:ascii="Times New Roman" w:hAnsi="Times New Roman"/>
          <w:sz w:val="24"/>
          <w:szCs w:val="24"/>
        </w:rPr>
        <w:t xml:space="preserve"> можно использовать в большом количестве;</w:t>
      </w:r>
    </w:p>
    <w:p w:rsidR="00F50A21" w:rsidRPr="00255B8B" w:rsidRDefault="00F50A21" w:rsidP="00F50A21">
      <w:pPr>
        <w:pStyle w:val="a3"/>
        <w:numPr>
          <w:ilvl w:val="0"/>
          <w:numId w:val="1"/>
        </w:numPr>
        <w:spacing w:after="0" w:line="240" w:lineRule="atLeast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B8B">
        <w:rPr>
          <w:rFonts w:ascii="Times New Roman" w:hAnsi="Times New Roman" w:cs="Times New Roman"/>
          <w:sz w:val="24"/>
          <w:szCs w:val="24"/>
        </w:rPr>
        <w:t xml:space="preserve">в обычных условиях проявляют неметаллические свойства </w:t>
      </w:r>
      <w:r w:rsidRPr="00255B8B">
        <w:rPr>
          <w:rFonts w:ascii="Times New Roman" w:hAnsi="Times New Roman"/>
          <w:sz w:val="24"/>
          <w:szCs w:val="24"/>
        </w:rPr>
        <w:t xml:space="preserve">=&gt; структурообразующая функция </w:t>
      </w: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0" style="position:absolute;z-index:251664384;visibility:visible;mso-position-horizontal-relative:text;mso-position-vertical-relative:text" from="30.6pt,7.35pt" to="44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1467F1">
        <w:rPr>
          <w:rFonts w:ascii="Times New Roman" w:hAnsi="Times New Roman" w:cs="Times New Roman"/>
          <w:sz w:val="24"/>
          <w:szCs w:val="24"/>
          <w:u w:val="single"/>
        </w:rPr>
        <w:t>макроэлементы (2%массы тела):</w:t>
      </w:r>
      <w:r>
        <w:rPr>
          <w:rFonts w:ascii="Times New Roman" w:hAnsi="Times New Roman" w:cs="Times New Roman"/>
          <w:sz w:val="24"/>
          <w:szCs w:val="24"/>
        </w:rPr>
        <w:t xml:space="preserve"> металлы -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</w:rPr>
        <w:t>, неметаллы -</w:t>
      </w:r>
      <w:r w:rsidRPr="00846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F50A21" w:rsidRPr="00F14CFB" w:rsidRDefault="00F50A21" w:rsidP="00F50A21">
      <w:pPr>
        <w:pStyle w:val="a3"/>
        <w:numPr>
          <w:ilvl w:val="0"/>
          <w:numId w:val="1"/>
        </w:numPr>
        <w:spacing w:after="0" w:line="240" w:lineRule="atLeast"/>
        <w:ind w:left="1418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способны образовывать ионы, которые принимают участие в образовании </w:t>
      </w:r>
      <w:proofErr w:type="gramStart"/>
      <w:r w:rsidRPr="00F14CFB">
        <w:rPr>
          <w:rFonts w:ascii="Times New Roman" w:hAnsi="Times New Roman" w:cs="Times New Roman"/>
          <w:i/>
          <w:sz w:val="24"/>
          <w:szCs w:val="24"/>
        </w:rPr>
        <w:t>ионных</w:t>
      </w:r>
      <w:proofErr w:type="gramEnd"/>
      <w:r w:rsidRPr="00F14CF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F50A21" w:rsidRDefault="00F50A21" w:rsidP="00F50A21">
      <w:pPr>
        <w:pStyle w:val="a3"/>
        <w:spacing w:after="0" w:line="240" w:lineRule="atLeas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14CFB">
        <w:rPr>
          <w:rFonts w:ascii="Times New Roman" w:hAnsi="Times New Roman" w:cs="Times New Roman"/>
          <w:i/>
          <w:sz w:val="24"/>
          <w:szCs w:val="24"/>
        </w:rPr>
        <w:t xml:space="preserve"> связей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обуславливают существование ионных соединений;</w:t>
      </w:r>
    </w:p>
    <w:p w:rsidR="00F50A21" w:rsidRPr="00F14CFB" w:rsidRDefault="00F50A21" w:rsidP="00F50A21">
      <w:pPr>
        <w:pStyle w:val="a3"/>
        <w:numPr>
          <w:ilvl w:val="0"/>
          <w:numId w:val="1"/>
        </w:numPr>
        <w:spacing w:after="0" w:line="240" w:lineRule="atLeast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могут иметь </w:t>
      </w:r>
      <w:r w:rsidRPr="001467F1">
        <w:rPr>
          <w:rFonts w:ascii="Times New Roman" w:hAnsi="Times New Roman" w:cs="Times New Roman"/>
          <w:i/>
          <w:sz w:val="24"/>
          <w:szCs w:val="24"/>
        </w:rPr>
        <w:t>переменную валентность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B8B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их ионы используются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для переноса электронов:</w:t>
      </w:r>
    </w:p>
    <w:p w:rsidR="00F50A21" w:rsidRPr="001467F1" w:rsidRDefault="00F50A21" w:rsidP="00F50A21">
      <w:pPr>
        <w:pStyle w:val="a3"/>
        <w:numPr>
          <w:ilvl w:val="0"/>
          <w:numId w:val="1"/>
        </w:numPr>
        <w:spacing w:after="0" w:line="240" w:lineRule="atLeast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большинство являются сильными </w:t>
      </w:r>
      <w:r w:rsidRPr="001467F1">
        <w:rPr>
          <w:rFonts w:ascii="Times New Roman" w:hAnsi="Times New Roman"/>
          <w:i/>
          <w:sz w:val="24"/>
          <w:szCs w:val="24"/>
        </w:rPr>
        <w:t>восстановителями или окислителями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B8B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принимают участие в регуляции жизненных функций;</w:t>
      </w:r>
    </w:p>
    <w:p w:rsidR="00F50A21" w:rsidRPr="00255B8B" w:rsidRDefault="00F50A21" w:rsidP="00F50A21">
      <w:pPr>
        <w:pStyle w:val="a3"/>
        <w:numPr>
          <w:ilvl w:val="0"/>
          <w:numId w:val="1"/>
        </w:numPr>
        <w:spacing w:after="0" w:line="240" w:lineRule="atLeast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B8B">
        <w:rPr>
          <w:rFonts w:ascii="Times New Roman" w:hAnsi="Times New Roman" w:cs="Times New Roman"/>
          <w:sz w:val="24"/>
          <w:szCs w:val="24"/>
        </w:rPr>
        <w:t xml:space="preserve">в обычных условиях проявляют </w:t>
      </w:r>
      <w:r>
        <w:rPr>
          <w:rFonts w:ascii="Times New Roman" w:hAnsi="Times New Roman" w:cs="Times New Roman"/>
          <w:sz w:val="24"/>
          <w:szCs w:val="24"/>
        </w:rPr>
        <w:t xml:space="preserve">металлические и </w:t>
      </w:r>
      <w:r w:rsidRPr="00255B8B">
        <w:rPr>
          <w:rFonts w:ascii="Times New Roman" w:hAnsi="Times New Roman" w:cs="Times New Roman"/>
          <w:sz w:val="24"/>
          <w:szCs w:val="24"/>
        </w:rPr>
        <w:t xml:space="preserve">неметаллические свойства </w:t>
      </w:r>
      <w:r w:rsidRPr="00255B8B">
        <w:rPr>
          <w:rFonts w:ascii="Times New Roman" w:hAnsi="Times New Roman"/>
          <w:sz w:val="24"/>
          <w:szCs w:val="24"/>
        </w:rPr>
        <w:t xml:space="preserve">=&gt; структурообразующая функция </w:t>
      </w: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1" style="position:absolute;z-index:251665408;visibility:visible" from="30.6pt,7.05pt" to="44.8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467F1">
        <w:rPr>
          <w:rFonts w:ascii="Times New Roman" w:hAnsi="Times New Roman" w:cs="Times New Roman"/>
          <w:sz w:val="24"/>
          <w:szCs w:val="24"/>
          <w:u w:val="single"/>
        </w:rPr>
        <w:t>микроэлементы 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0,1 </w:t>
      </w:r>
      <w:r w:rsidRPr="001467F1">
        <w:rPr>
          <w:rFonts w:ascii="Times New Roman" w:hAnsi="Times New Roman" w:cs="Times New Roman"/>
          <w:sz w:val="24"/>
          <w:szCs w:val="24"/>
          <w:u w:val="single"/>
        </w:rPr>
        <w:t>%массы тела):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6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4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F50A21" w:rsidRPr="001467F1" w:rsidRDefault="00F50A21" w:rsidP="00F50A21">
      <w:pPr>
        <w:pStyle w:val="a3"/>
        <w:numPr>
          <w:ilvl w:val="0"/>
          <w:numId w:val="2"/>
        </w:numPr>
        <w:spacing w:after="0" w:line="240" w:lineRule="atLeast"/>
        <w:ind w:hanging="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являются металлами с относительной атомной массой более 50 </w:t>
      </w:r>
      <w:r w:rsidRPr="00255B8B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входят в состав дыхательных пигментов, витаминов, гормонов, ферментов, которые принимают участие в регуляции жизненных процессов («катализаторы катализаторов»)</w:t>
      </w:r>
    </w:p>
    <w:p w:rsidR="00F50A21" w:rsidRPr="007A05B0" w:rsidRDefault="00F50A21" w:rsidP="00F50A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2" style="position:absolute;z-index:251666432;visibility:visible" from="29.85pt,5.25pt" to="44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7A05B0">
        <w:rPr>
          <w:rFonts w:ascii="Times New Roman" w:hAnsi="Times New Roman" w:cs="Times New Roman"/>
          <w:sz w:val="24"/>
          <w:szCs w:val="24"/>
          <w:u w:val="single"/>
        </w:rPr>
        <w:t>ультрамикроэлементы</w:t>
      </w:r>
      <w:proofErr w:type="spellEnd"/>
      <w:r w:rsidRPr="007A05B0">
        <w:rPr>
          <w:rFonts w:ascii="Times New Roman" w:hAnsi="Times New Roman" w:cs="Times New Roman"/>
          <w:sz w:val="24"/>
          <w:szCs w:val="24"/>
          <w:u w:val="single"/>
        </w:rPr>
        <w:t xml:space="preserve"> (0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,000001 </w:t>
      </w:r>
      <w:r w:rsidRPr="001467F1">
        <w:rPr>
          <w:rFonts w:ascii="Times New Roman" w:hAnsi="Times New Roman" w:cs="Times New Roman"/>
          <w:sz w:val="24"/>
          <w:szCs w:val="24"/>
          <w:u w:val="single"/>
        </w:rPr>
        <w:t>%массы тела</w:t>
      </w:r>
      <w:r w:rsidRPr="007A05B0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7A05B0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A05B0">
        <w:rPr>
          <w:rFonts w:ascii="Times New Roman" w:hAnsi="Times New Roman" w:cs="Times New Roman"/>
          <w:sz w:val="24"/>
          <w:szCs w:val="24"/>
        </w:rPr>
        <w:t xml:space="preserve"> </w:t>
      </w:r>
      <w:r w:rsidRPr="007A05B0">
        <w:rPr>
          <w:rFonts w:ascii="Times New Roman" w:hAnsi="Times New Roman" w:cs="Times New Roman"/>
          <w:sz w:val="24"/>
          <w:szCs w:val="24"/>
          <w:lang w:val="en-US"/>
        </w:rPr>
        <w:t>Ag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05B0">
        <w:rPr>
          <w:rFonts w:ascii="Times New Roman" w:hAnsi="Times New Roman" w:cs="Times New Roman"/>
          <w:sz w:val="24"/>
          <w:szCs w:val="24"/>
        </w:rPr>
        <w:t xml:space="preserve"> </w:t>
      </w:r>
      <w:r w:rsidRPr="007A05B0">
        <w:rPr>
          <w:rFonts w:ascii="Times New Roman" w:hAnsi="Times New Roman" w:cs="Times New Roman"/>
          <w:sz w:val="24"/>
          <w:szCs w:val="24"/>
          <w:lang w:val="en-US"/>
        </w:rPr>
        <w:t>Au</w:t>
      </w:r>
      <w:r>
        <w:rPr>
          <w:rFonts w:ascii="Times New Roman" w:hAnsi="Times New Roman" w:cs="Times New Roman"/>
          <w:sz w:val="24"/>
          <w:szCs w:val="24"/>
        </w:rPr>
        <w:t xml:space="preserve"> и другие </w:t>
      </w: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3" style="position:absolute;z-index:251667456;visibility:visible" from="3.6pt,4.95pt" to="17.8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B1EE5">
        <w:rPr>
          <w:rFonts w:ascii="Times New Roman" w:hAnsi="Times New Roman" w:cs="Times New Roman"/>
          <w:i/>
          <w:sz w:val="24"/>
          <w:szCs w:val="24"/>
        </w:rPr>
        <w:t>Молекулярные химические составляющие</w:t>
      </w:r>
    </w:p>
    <w:p w:rsidR="00F50A21" w:rsidRPr="001B1EE5" w:rsidRDefault="00F50A21" w:rsidP="00F50A2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4" style="position:absolute;flip:x;z-index:251668480;visibility:visible" from="31.35pt,3.35pt" to="31.3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6" style="position:absolute;z-index:251670528;visibility:visible" from="31.35pt,7.65pt" to="45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B1EE5">
        <w:rPr>
          <w:rFonts w:ascii="Times New Roman" w:hAnsi="Times New Roman" w:cs="Times New Roman"/>
          <w:sz w:val="24"/>
          <w:szCs w:val="24"/>
        </w:rPr>
        <w:t>ростые неорганические молекулы</w:t>
      </w:r>
      <w:r>
        <w:rPr>
          <w:rFonts w:ascii="Times New Roman" w:hAnsi="Times New Roman" w:cs="Times New Roman"/>
          <w:sz w:val="24"/>
          <w:szCs w:val="24"/>
        </w:rPr>
        <w:t>: О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 xml:space="preserve">металлы; </w:t>
      </w:r>
    </w:p>
    <w:p w:rsidR="00F50A21" w:rsidRPr="00F912FC" w:rsidRDefault="00F50A21" w:rsidP="00F50A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8" style="position:absolute;z-index:251672576;visibility:visible" from="30.6pt,7.35pt" to="44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сложные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неорганические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молекулы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вода, соли,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кислоты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основания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оксиды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50A21" w:rsidRDefault="00F50A21" w:rsidP="00F50A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5" style="position:absolute;left:0;text-align:left;z-index:251669504;visibility:visible" from="30.6pt,6.3pt" to="44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F912FC">
        <w:rPr>
          <w:rFonts w:ascii="Times New Roman" w:hAnsi="Times New Roman" w:cs="Times New Roman"/>
          <w:sz w:val="24"/>
          <w:szCs w:val="24"/>
        </w:rPr>
        <w:t>малые органические молекулы (мономеры)</w:t>
      </w:r>
      <w:r>
        <w:rPr>
          <w:rFonts w:ascii="Times New Roman" w:hAnsi="Times New Roman" w:cs="Times New Roman"/>
          <w:sz w:val="24"/>
          <w:szCs w:val="24"/>
        </w:rPr>
        <w:t>: жирные кислоты, аминокислоты,</w:t>
      </w:r>
    </w:p>
    <w:p w:rsidR="00F50A21" w:rsidRPr="00F912FC" w:rsidRDefault="00F50A21" w:rsidP="00F50A21">
      <w:pPr>
        <w:spacing w:after="0" w:line="24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моносахариды, нуклеотиды;</w:t>
      </w:r>
    </w:p>
    <w:p w:rsidR="00F50A21" w:rsidRPr="00F912FC" w:rsidRDefault="00F50A21" w:rsidP="00F50A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7" style="position:absolute;z-index:251671552;visibility:visible" from="30.6pt,7.95pt" to="44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F912FC">
        <w:rPr>
          <w:rFonts w:ascii="Times New Roman" w:hAnsi="Times New Roman" w:cs="Times New Roman"/>
          <w:sz w:val="24"/>
          <w:szCs w:val="24"/>
        </w:rPr>
        <w:t>макромолекулы: липиды, белки, полисахариды, нуклеиновые кислоты</w:t>
      </w:r>
    </w:p>
    <w:p w:rsidR="00F50A21" w:rsidRPr="00F912FC" w:rsidRDefault="00F50A21" w:rsidP="00F50A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9" style="position:absolute;z-index:251673600;visibility:visible" from="31.35pt,8.4pt" to="45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F912FC">
        <w:rPr>
          <w:rFonts w:ascii="Times New Roman" w:hAnsi="Times New Roman" w:cs="Times New Roman"/>
          <w:sz w:val="24"/>
          <w:szCs w:val="24"/>
        </w:rPr>
        <w:t>надмолекулярные комплексы</w:t>
      </w:r>
    </w:p>
    <w:p w:rsidR="00F50A21" w:rsidRPr="00F912FC" w:rsidRDefault="00F50A21" w:rsidP="00F50A21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F912FC">
        <w:rPr>
          <w:rFonts w:ascii="Times New Roman" w:hAnsi="Times New Roman" w:cs="Times New Roman"/>
          <w:b/>
          <w:i/>
          <w:sz w:val="24"/>
          <w:szCs w:val="24"/>
        </w:rPr>
        <w:t>Основные процессы, которые определяют временную (функциональную) упорядоченность:</w:t>
      </w:r>
    </w:p>
    <w:p w:rsidR="00F50A21" w:rsidRPr="00F912FC" w:rsidRDefault="00F50A21" w:rsidP="00F50A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40" style="position:absolute;flip:x;z-index:251674624;visibility:visible" from="32.1pt,8pt" to="32.1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41" style="position:absolute;z-index:251675648;visibility:visible" from="31.35pt,8pt" to="45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F912FC">
        <w:rPr>
          <w:rFonts w:ascii="Times New Roman" w:hAnsi="Times New Roman" w:cs="Times New Roman"/>
          <w:sz w:val="24"/>
          <w:szCs w:val="24"/>
        </w:rPr>
        <w:t>Процессы превращения веществ</w:t>
      </w: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43" style="position:absolute;z-index:251677696;visibility:visible" from="32.1pt,6.75pt" to="46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Процессы превращения энергии</w:t>
      </w: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42" style="position:absolute;z-index:251676672;visibility:visible" from="32.1pt,9.45pt" to="46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Процессы превращения наследственной информации</w:t>
      </w: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0A21" w:rsidRDefault="00F50A21" w:rsidP="00F50A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Роль химических элементов в клетке, в растительных и животных организмах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1362"/>
        <w:gridCol w:w="2821"/>
        <w:gridCol w:w="2561"/>
        <w:gridCol w:w="2827"/>
      </w:tblGrid>
      <w:tr w:rsidR="00F50A21" w:rsidTr="00F50A21">
        <w:tc>
          <w:tcPr>
            <w:tcW w:w="1383" w:type="dxa"/>
            <w:vMerge w:val="restart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331602">
              <w:rPr>
                <w:rFonts w:ascii="Times New Roman" w:hAnsi="Times New Roman" w:cs="Times New Roman"/>
                <w:b/>
              </w:rPr>
              <w:t xml:space="preserve">Элемент </w:t>
            </w:r>
          </w:p>
        </w:tc>
        <w:tc>
          <w:tcPr>
            <w:tcW w:w="2980" w:type="dxa"/>
            <w:vMerge w:val="restart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331602">
              <w:rPr>
                <w:rFonts w:ascii="Times New Roman" w:hAnsi="Times New Roman" w:cs="Times New Roman"/>
                <w:b/>
              </w:rPr>
              <w:t xml:space="preserve">Роль в клетке </w:t>
            </w:r>
          </w:p>
        </w:tc>
        <w:tc>
          <w:tcPr>
            <w:tcW w:w="5916" w:type="dxa"/>
            <w:gridSpan w:val="2"/>
          </w:tcPr>
          <w:p w:rsidR="00F50A21" w:rsidRPr="00331602" w:rsidRDefault="00F50A21" w:rsidP="0032599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31602">
              <w:rPr>
                <w:rFonts w:ascii="Times New Roman" w:hAnsi="Times New Roman" w:cs="Times New Roman"/>
                <w:b/>
              </w:rPr>
              <w:t>Роль в организме</w:t>
            </w:r>
          </w:p>
        </w:tc>
      </w:tr>
      <w:tr w:rsidR="00F50A21" w:rsidTr="00F50A21">
        <w:tc>
          <w:tcPr>
            <w:tcW w:w="1383" w:type="dxa"/>
            <w:vMerge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0" w:type="dxa"/>
            <w:vMerge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4" w:type="dxa"/>
          </w:tcPr>
          <w:p w:rsidR="00F50A21" w:rsidRPr="00331602" w:rsidRDefault="00F50A21" w:rsidP="0032599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31602">
              <w:rPr>
                <w:rFonts w:ascii="Times New Roman" w:hAnsi="Times New Roman" w:cs="Times New Roman"/>
                <w:b/>
              </w:rPr>
              <w:t>растительном</w:t>
            </w:r>
          </w:p>
        </w:tc>
        <w:tc>
          <w:tcPr>
            <w:tcW w:w="3082" w:type="dxa"/>
          </w:tcPr>
          <w:p w:rsidR="00F50A21" w:rsidRPr="00331602" w:rsidRDefault="00F50A21" w:rsidP="0032599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31602">
              <w:rPr>
                <w:rFonts w:ascii="Times New Roman" w:hAnsi="Times New Roman" w:cs="Times New Roman"/>
                <w:b/>
              </w:rPr>
              <w:t>животном</w:t>
            </w:r>
            <w:proofErr w:type="gramEnd"/>
          </w:p>
        </w:tc>
      </w:tr>
      <w:tr w:rsidR="00F50A21" w:rsidTr="00F50A21"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Магний </w:t>
            </w:r>
          </w:p>
        </w:tc>
        <w:tc>
          <w:tcPr>
            <w:tcW w:w="2980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1602">
              <w:rPr>
                <w:rFonts w:ascii="Times New Roman" w:hAnsi="Times New Roman" w:cs="Times New Roman"/>
              </w:rPr>
              <w:t>Кофактор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многих ферментов</w:t>
            </w:r>
          </w:p>
        </w:tc>
        <w:tc>
          <w:tcPr>
            <w:tcW w:w="2834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Входит в состав молекулы хлорофилла, ион магния образует соли с пектиновыми веществами</w:t>
            </w:r>
          </w:p>
        </w:tc>
        <w:tc>
          <w:tcPr>
            <w:tcW w:w="3082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Входит в состав ферментов, необходимых для функционирования мышечной, нервной и костной ткани</w:t>
            </w:r>
          </w:p>
        </w:tc>
      </w:tr>
      <w:tr w:rsidR="00F50A21" w:rsidTr="00F50A21"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Натрий </w:t>
            </w:r>
          </w:p>
        </w:tc>
        <w:tc>
          <w:tcPr>
            <w:tcW w:w="2980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Принимает участие в образовании и поддержании биоэлектрического потенциала на клеточной мембране</w:t>
            </w:r>
          </w:p>
        </w:tc>
        <w:tc>
          <w:tcPr>
            <w:tcW w:w="2834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Ион _ принимает участие в поддержании осмотического потенциала клеток, что обеспечивает поглощение воды из почвы</w:t>
            </w:r>
          </w:p>
        </w:tc>
        <w:tc>
          <w:tcPr>
            <w:tcW w:w="3082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Ион _ влияет на работу почек, принимает участие в поддержании сердечного ритма, входит в состав минеральных веще</w:t>
            </w:r>
            <w:proofErr w:type="gramStart"/>
            <w:r w:rsidRPr="00331602">
              <w:rPr>
                <w:rFonts w:ascii="Times New Roman" w:hAnsi="Times New Roman" w:cs="Times New Roman"/>
              </w:rPr>
              <w:t>ств кр</w:t>
            </w:r>
            <w:proofErr w:type="gramEnd"/>
            <w:r w:rsidRPr="00331602">
              <w:rPr>
                <w:rFonts w:ascii="Times New Roman" w:hAnsi="Times New Roman" w:cs="Times New Roman"/>
              </w:rPr>
              <w:t>ови, принимает участие в регулировании кислотно-щелочного равновесия в организме</w:t>
            </w:r>
          </w:p>
        </w:tc>
      </w:tr>
      <w:tr w:rsidR="00F50A21" w:rsidTr="00F50A21">
        <w:trPr>
          <w:trHeight w:val="2559"/>
        </w:trPr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331602">
              <w:rPr>
                <w:rFonts w:ascii="Times New Roman" w:hAnsi="Times New Roman" w:cs="Times New Roman"/>
              </w:rPr>
              <w:t>Ферум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0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Входит в состав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цитохромов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– ферментов </w:t>
            </w:r>
            <w:proofErr w:type="gramStart"/>
            <w:r w:rsidRPr="00331602">
              <w:rPr>
                <w:rFonts w:ascii="Times New Roman" w:hAnsi="Times New Roman" w:cs="Times New Roman"/>
              </w:rPr>
              <w:t>–п</w:t>
            </w:r>
            <w:proofErr w:type="gramEnd"/>
            <w:r w:rsidRPr="00331602">
              <w:rPr>
                <w:rFonts w:ascii="Times New Roman" w:hAnsi="Times New Roman" w:cs="Times New Roman"/>
              </w:rPr>
              <w:t>ереносчиков электронов в световой стадии фотосинтеза и в дыхательной цепи</w:t>
            </w:r>
          </w:p>
        </w:tc>
        <w:tc>
          <w:tcPr>
            <w:tcW w:w="2834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Принимает участие в синтезе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хлорофила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, входит в состав ферментов, которые принимают участие в дыхании, входит в состав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цитохромов</w:t>
            </w:r>
            <w:proofErr w:type="spellEnd"/>
          </w:p>
        </w:tc>
        <w:tc>
          <w:tcPr>
            <w:tcW w:w="3082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Входит в состав небелковой части гемоглобина – </w:t>
            </w:r>
            <w:proofErr w:type="spellStart"/>
            <w:r w:rsidRPr="00331602">
              <w:rPr>
                <w:rFonts w:ascii="Times New Roman" w:hAnsi="Times New Roman" w:cs="Times New Roman"/>
              </w:rPr>
              <w:t>гема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и белка миоглобина, который переносит кислород в мышцах, в небольшом количестве содержится в печени и селезенке в виде белка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феритина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0A21" w:rsidTr="00F50A21"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Кальций </w:t>
            </w:r>
          </w:p>
        </w:tc>
        <w:tc>
          <w:tcPr>
            <w:tcW w:w="2980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Ион Са</w:t>
            </w:r>
            <w:proofErr w:type="gramStart"/>
            <w:r w:rsidRPr="00331602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331602">
              <w:rPr>
                <w:rFonts w:ascii="Times New Roman" w:hAnsi="Times New Roman" w:cs="Times New Roman"/>
                <w:vertAlign w:val="superscript"/>
              </w:rPr>
              <w:t>+</w:t>
            </w:r>
            <w:r w:rsidRPr="00331602">
              <w:rPr>
                <w:rFonts w:ascii="Times New Roman" w:hAnsi="Times New Roman" w:cs="Times New Roman"/>
              </w:rPr>
              <w:t xml:space="preserve">  принимает участие в регуляции избирательной проницаемости клеточной мембраны, в процессах соединения ДНК с белками</w:t>
            </w:r>
          </w:p>
        </w:tc>
        <w:tc>
          <w:tcPr>
            <w:tcW w:w="2834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Ион Са</w:t>
            </w:r>
            <w:proofErr w:type="gramStart"/>
            <w:r w:rsidRPr="00331602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331602">
              <w:rPr>
                <w:rFonts w:ascii="Times New Roman" w:hAnsi="Times New Roman" w:cs="Times New Roman"/>
                <w:vertAlign w:val="superscript"/>
              </w:rPr>
              <w:t>+</w:t>
            </w:r>
            <w:r w:rsidRPr="00331602">
              <w:rPr>
                <w:rFonts w:ascii="Times New Roman" w:hAnsi="Times New Roman" w:cs="Times New Roman"/>
              </w:rPr>
              <w:t>, образуя соли пектиновых веществ, придает твердость межклеточному веществу, которое соединяет растительные клетки</w:t>
            </w:r>
          </w:p>
        </w:tc>
        <w:tc>
          <w:tcPr>
            <w:tcW w:w="3082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Нерастворимые соли кальция входят в состав костей, раковин моллюсков</w:t>
            </w:r>
            <w:bookmarkStart w:id="0" w:name="_GoBack"/>
            <w:bookmarkEnd w:id="0"/>
            <w:r w:rsidRPr="00331602">
              <w:rPr>
                <w:rFonts w:ascii="Times New Roman" w:hAnsi="Times New Roman" w:cs="Times New Roman"/>
              </w:rPr>
              <w:t>, коралловых полипов, ион Са</w:t>
            </w:r>
            <w:proofErr w:type="gramStart"/>
            <w:r w:rsidRPr="00331602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331602">
              <w:rPr>
                <w:rFonts w:ascii="Times New Roman" w:hAnsi="Times New Roman" w:cs="Times New Roman"/>
                <w:vertAlign w:val="superscript"/>
              </w:rPr>
              <w:t>+</w:t>
            </w:r>
            <w:r w:rsidRPr="00331602">
              <w:rPr>
                <w:rFonts w:ascii="Times New Roman" w:hAnsi="Times New Roman" w:cs="Times New Roman"/>
              </w:rPr>
              <w:t xml:space="preserve"> принимает участие в образовании желчи, передачи нервного импульса через синапсы, является фактором свертывания крови, активизирует ферменты при сокращении мышц. </w:t>
            </w:r>
          </w:p>
        </w:tc>
      </w:tr>
      <w:tr w:rsidR="00F50A21" w:rsidTr="00F50A21"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Калий </w:t>
            </w:r>
          </w:p>
        </w:tc>
        <w:tc>
          <w:tcPr>
            <w:tcW w:w="2980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Принимает участие в образовании и поддержки мембранного потенциала, активирует ферменты, которые принимают участие в синтезе белка, входить в  состав ферментов гликолизу.</w:t>
            </w:r>
          </w:p>
        </w:tc>
        <w:tc>
          <w:tcPr>
            <w:tcW w:w="2834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Принимает участие в регуляции водного режима, входит в состав ферментов фотосинтеза, компонент клетчатого сока вакуолей </w:t>
            </w:r>
          </w:p>
        </w:tc>
        <w:tc>
          <w:tcPr>
            <w:tcW w:w="3082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Вместе с натрием и кальцием принимает участие в поддержке сердечного ритма, принимает участие в проведении нервного импульса</w:t>
            </w:r>
          </w:p>
        </w:tc>
      </w:tr>
      <w:tr w:rsidR="00F50A21" w:rsidTr="00F50A21"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Сера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Входит в состав аминокислот (цистеина,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цистина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, метионина) принимает участие в формулировании третичной структуры белка ( </w:t>
            </w:r>
            <w:proofErr w:type="spellStart"/>
            <w:r w:rsidRPr="00331602">
              <w:rPr>
                <w:rFonts w:ascii="Times New Roman" w:hAnsi="Times New Roman" w:cs="Times New Roman"/>
              </w:rPr>
              <w:t>дисульфидные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мостики) ;входить в состав кофермента</w:t>
            </w:r>
            <w:proofErr w:type="gramStart"/>
            <w:r w:rsidRPr="00331602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331602">
              <w:rPr>
                <w:rFonts w:ascii="Times New Roman" w:hAnsi="Times New Roman" w:cs="Times New Roman"/>
              </w:rPr>
              <w:t xml:space="preserve"> и некоторых </w:t>
            </w:r>
            <w:r w:rsidRPr="00331602">
              <w:rPr>
                <w:rFonts w:ascii="Times New Roman" w:hAnsi="Times New Roman" w:cs="Times New Roman"/>
              </w:rPr>
              <w:lastRenderedPageBreak/>
              <w:t xml:space="preserve">ферментов; принимает участие в процессе фотосинтеза у бактерий; соединение Серы служат источником для некоторых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хемосинтетиков</w:t>
            </w:r>
            <w:proofErr w:type="spellEnd"/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lastRenderedPageBreak/>
              <w:t>Определяется ролью в клетке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Определяется ролью в клетке; входит в состав инсулина, витамина В</w:t>
            </w:r>
            <w:proofErr w:type="gramStart"/>
            <w:r w:rsidRPr="00331602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331602">
              <w:rPr>
                <w:rFonts w:ascii="Times New Roman" w:hAnsi="Times New Roman" w:cs="Times New Roman"/>
              </w:rPr>
              <w:t>,биотину</w:t>
            </w: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0A21" w:rsidTr="00F50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5"/>
        </w:trPr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lastRenderedPageBreak/>
              <w:t>Фосфор</w:t>
            </w:r>
          </w:p>
          <w:p w:rsidR="00F50A21" w:rsidRPr="00331602" w:rsidRDefault="00F50A21" w:rsidP="0032599A">
            <w:pPr>
              <w:spacing w:line="0" w:lineRule="atLeast"/>
              <w:ind w:left="108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ind w:left="108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ind w:left="108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ind w:left="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0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331602">
              <w:rPr>
                <w:rFonts w:ascii="Times New Roman" w:hAnsi="Times New Roman" w:cs="Times New Roman"/>
              </w:rPr>
              <w:t>В виде остатков ортофосфорной кислоты входит в состав АТФ, нуклеотидов, ДНК, РНК, коферментов НАД</w:t>
            </w:r>
            <w:proofErr w:type="gramStart"/>
            <w:r w:rsidRPr="00331602">
              <w:rPr>
                <w:rFonts w:ascii="Times New Roman" w:hAnsi="Times New Roman" w:cs="Times New Roman"/>
              </w:rPr>
              <w:t>,Н</w:t>
            </w:r>
            <w:proofErr w:type="gramEnd"/>
            <w:r w:rsidRPr="00331602">
              <w:rPr>
                <w:rFonts w:ascii="Times New Roman" w:hAnsi="Times New Roman" w:cs="Times New Roman"/>
              </w:rPr>
              <w:t xml:space="preserve">АДФ,ФАД,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форсфорированных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сахаров,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фосфолипидов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, многих ферментов, входит в состав всех мембранных структур </w:t>
            </w:r>
          </w:p>
        </w:tc>
        <w:tc>
          <w:tcPr>
            <w:tcW w:w="2834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331602">
              <w:rPr>
                <w:rFonts w:ascii="Times New Roman" w:hAnsi="Times New Roman" w:cs="Times New Roman"/>
              </w:rPr>
              <w:t>Определяется ролью в клетке</w:t>
            </w: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2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В виде фосфатов входит в состав костной ткани, зубной эмали; фосфатная буферная система млекопитающих поддерживает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рН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1602">
              <w:rPr>
                <w:rFonts w:ascii="Times New Roman" w:hAnsi="Times New Roman" w:cs="Times New Roman"/>
              </w:rPr>
              <w:t>тканного</w:t>
            </w:r>
            <w:proofErr w:type="gramEnd"/>
            <w:r w:rsidRPr="00331602">
              <w:rPr>
                <w:rFonts w:ascii="Times New Roman" w:hAnsi="Times New Roman" w:cs="Times New Roman"/>
              </w:rPr>
              <w:t xml:space="preserve"> вещества в интервале 6,9-7,4</w:t>
            </w: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50A21" w:rsidTr="00F50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10"/>
        </w:trPr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ind w:left="108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Хлор </w:t>
            </w:r>
          </w:p>
        </w:tc>
        <w:tc>
          <w:tcPr>
            <w:tcW w:w="2980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Анионы С</w:t>
            </w:r>
            <w:proofErr w:type="gramStart"/>
            <w:r w:rsidRPr="00331602">
              <w:rPr>
                <w:rFonts w:ascii="Times New Roman" w:hAnsi="Times New Roman" w:cs="Times New Roman"/>
                <w:lang w:val="en-US"/>
              </w:rPr>
              <w:t>l</w:t>
            </w:r>
            <w:proofErr w:type="gramEnd"/>
            <w:r w:rsidRPr="00331602">
              <w:rPr>
                <w:rFonts w:ascii="Times New Roman" w:hAnsi="Times New Roman" w:cs="Times New Roman"/>
                <w:vertAlign w:val="superscript"/>
              </w:rPr>
              <w:t>-</w:t>
            </w:r>
            <w:r w:rsidRPr="00331602">
              <w:rPr>
                <w:rFonts w:ascii="Times New Roman" w:hAnsi="Times New Roman" w:cs="Times New Roman"/>
              </w:rPr>
              <w:t xml:space="preserve"> принимают участие в поддержке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электронейтральности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клетки </w:t>
            </w:r>
          </w:p>
          <w:p w:rsidR="00F50A21" w:rsidRPr="00331602" w:rsidRDefault="00F50A21" w:rsidP="0032599A">
            <w:pPr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Анионы С</w:t>
            </w:r>
            <w:proofErr w:type="gramStart"/>
            <w:r w:rsidRPr="00331602">
              <w:rPr>
                <w:rFonts w:ascii="Times New Roman" w:hAnsi="Times New Roman" w:cs="Times New Roman"/>
                <w:lang w:val="en-US"/>
              </w:rPr>
              <w:t>l</w:t>
            </w:r>
            <w:proofErr w:type="gramEnd"/>
            <w:r w:rsidRPr="00331602">
              <w:rPr>
                <w:rFonts w:ascii="Times New Roman" w:hAnsi="Times New Roman" w:cs="Times New Roman"/>
                <w:vertAlign w:val="superscript"/>
              </w:rPr>
              <w:t xml:space="preserve">- </w:t>
            </w:r>
            <w:r w:rsidRPr="00331602">
              <w:rPr>
                <w:rFonts w:ascii="Times New Roman" w:hAnsi="Times New Roman" w:cs="Times New Roman"/>
              </w:rPr>
              <w:t xml:space="preserve"> принимают участие в регуляции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тургорного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давления</w:t>
            </w:r>
          </w:p>
        </w:tc>
        <w:tc>
          <w:tcPr>
            <w:tcW w:w="3082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Анионы С</w:t>
            </w:r>
            <w:r w:rsidRPr="00331602">
              <w:rPr>
                <w:rFonts w:ascii="Times New Roman" w:hAnsi="Times New Roman" w:cs="Times New Roman"/>
                <w:lang w:val="en-US"/>
              </w:rPr>
              <w:t>l</w:t>
            </w:r>
            <w:r w:rsidRPr="00331602">
              <w:rPr>
                <w:rFonts w:ascii="Times New Roman" w:hAnsi="Times New Roman" w:cs="Times New Roman"/>
                <w:vertAlign w:val="superscript"/>
              </w:rPr>
              <w:t xml:space="preserve">- </w:t>
            </w:r>
            <w:r w:rsidRPr="00331602">
              <w:rPr>
                <w:rFonts w:ascii="Times New Roman" w:hAnsi="Times New Roman" w:cs="Times New Roman"/>
              </w:rPr>
              <w:t xml:space="preserve"> вместе с катионами Натрия принимают участие в формировании осмотического  потенциала плазмы  крови; принимают участие в процессах возбуждения  торможения в нервных клетках; входят в состав хлоридной кислоты</w:t>
            </w:r>
            <w:proofErr w:type="gramStart"/>
            <w:r w:rsidRPr="0033160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31602">
              <w:rPr>
                <w:rFonts w:ascii="Times New Roman" w:hAnsi="Times New Roman" w:cs="Times New Roman"/>
              </w:rPr>
              <w:t xml:space="preserve"> которая является компонентом желудочного сока</w:t>
            </w:r>
          </w:p>
        </w:tc>
      </w:tr>
      <w:tr w:rsidR="00F50A21" w:rsidTr="00F50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0"/>
        </w:trPr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331602">
              <w:rPr>
                <w:rFonts w:ascii="Times New Roman" w:hAnsi="Times New Roman" w:cs="Times New Roman"/>
              </w:rPr>
              <w:t>Манган</w:t>
            </w:r>
            <w:proofErr w:type="spellEnd"/>
          </w:p>
          <w:p w:rsidR="00F50A21" w:rsidRPr="00331602" w:rsidRDefault="00F50A21" w:rsidP="0032599A">
            <w:pPr>
              <w:spacing w:line="0" w:lineRule="atLeas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Входит в состав ферментов, которые принимают участие в дыхании, окислении жирных кислот, повышении активности ферментов карбоксилазы</w:t>
            </w:r>
          </w:p>
        </w:tc>
        <w:tc>
          <w:tcPr>
            <w:tcW w:w="2834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Входит в состав ферментов, которые принимают участие в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темновых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реакциях фотосинтеза и в восстановлении нитратов</w:t>
            </w:r>
          </w:p>
        </w:tc>
        <w:tc>
          <w:tcPr>
            <w:tcW w:w="3082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Входит в состав фосфатаз – ферментов, необходимых для развития костей</w:t>
            </w: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F50A21" w:rsidTr="00F50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8"/>
        </w:trPr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ind w:left="108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Цинк</w:t>
            </w:r>
          </w:p>
        </w:tc>
        <w:tc>
          <w:tcPr>
            <w:tcW w:w="2980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Входит в состав ферментов, которые принимают участие в спиртовом брожении</w:t>
            </w: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Входит в состав ферментов, которые активизируют расщепление карбонатной кислоты, и ферментов, которые участвуют в синтезе растительных гормонов – ауксинов.</w:t>
            </w:r>
          </w:p>
        </w:tc>
        <w:tc>
          <w:tcPr>
            <w:tcW w:w="3082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Входит в состав ферментов, которые участвуют в транспорте углекислого газа в крови позвоночных; ферменты, которые </w:t>
            </w:r>
            <w:proofErr w:type="spellStart"/>
            <w:r w:rsidRPr="00331602">
              <w:rPr>
                <w:rFonts w:ascii="Times New Roman" w:hAnsi="Times New Roman" w:cs="Times New Roman"/>
              </w:rPr>
              <w:t>гидролизируют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пептидные связи при переваривании белков.</w:t>
            </w: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F50A21" w:rsidTr="00F50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0"/>
        </w:trPr>
        <w:tc>
          <w:tcPr>
            <w:tcW w:w="1383" w:type="dxa"/>
          </w:tcPr>
          <w:p w:rsidR="00F50A21" w:rsidRPr="00331602" w:rsidRDefault="00F50A21" w:rsidP="0032599A">
            <w:pPr>
              <w:spacing w:line="0" w:lineRule="atLeast"/>
              <w:ind w:left="108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Молибден </w:t>
            </w:r>
          </w:p>
        </w:tc>
        <w:tc>
          <w:tcPr>
            <w:tcW w:w="2980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Входит в состав ферментов, которые принимают участие в фиксации азота в </w:t>
            </w:r>
            <w:proofErr w:type="spellStart"/>
            <w:r w:rsidRPr="00331602">
              <w:rPr>
                <w:rFonts w:ascii="Times New Roman" w:hAnsi="Times New Roman" w:cs="Times New Roman"/>
              </w:rPr>
              <w:t>нитрофицирующих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бактериях.</w:t>
            </w:r>
          </w:p>
        </w:tc>
        <w:tc>
          <w:tcPr>
            <w:tcW w:w="2834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 xml:space="preserve">Входит в состав </w:t>
            </w:r>
            <w:proofErr w:type="gramStart"/>
            <w:r w:rsidRPr="00331602">
              <w:rPr>
                <w:rFonts w:ascii="Times New Roman" w:hAnsi="Times New Roman" w:cs="Times New Roman"/>
              </w:rPr>
              <w:t>ферментов</w:t>
            </w:r>
            <w:proofErr w:type="gramEnd"/>
            <w:r w:rsidRPr="00331602">
              <w:rPr>
                <w:rFonts w:ascii="Times New Roman" w:hAnsi="Times New Roman" w:cs="Times New Roman"/>
              </w:rPr>
              <w:t xml:space="preserve"> что регулируют работу </w:t>
            </w:r>
            <w:proofErr w:type="spellStart"/>
            <w:r w:rsidRPr="00331602">
              <w:rPr>
                <w:rFonts w:ascii="Times New Roman" w:hAnsi="Times New Roman" w:cs="Times New Roman"/>
              </w:rPr>
              <w:t>устичного</w:t>
            </w:r>
            <w:proofErr w:type="spellEnd"/>
            <w:r w:rsidRPr="00331602">
              <w:rPr>
                <w:rFonts w:ascii="Times New Roman" w:hAnsi="Times New Roman" w:cs="Times New Roman"/>
              </w:rPr>
              <w:t xml:space="preserve"> аппарата, и ферментов которые принимают участие в синтезе аминокислот</w:t>
            </w:r>
          </w:p>
        </w:tc>
        <w:tc>
          <w:tcPr>
            <w:tcW w:w="3082" w:type="dxa"/>
          </w:tcPr>
          <w:p w:rsidR="00F50A21" w:rsidRPr="00331602" w:rsidRDefault="00F50A21" w:rsidP="00F50A21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31602">
              <w:rPr>
                <w:rFonts w:ascii="Times New Roman" w:hAnsi="Times New Roman" w:cs="Times New Roman"/>
              </w:rPr>
              <w:t>Определяется ролью в клетке</w:t>
            </w: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F50A21" w:rsidRPr="00331602" w:rsidRDefault="00F50A21" w:rsidP="0032599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F81C8C" w:rsidRDefault="00F81C8C" w:rsidP="00F50A21"/>
    <w:sectPr w:rsidR="00F81C8C" w:rsidSect="00F8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534A"/>
    <w:multiLevelType w:val="hybridMultilevel"/>
    <w:tmpl w:val="1810921A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82107FA"/>
    <w:multiLevelType w:val="hybridMultilevel"/>
    <w:tmpl w:val="257ECF6A"/>
    <w:lvl w:ilvl="0" w:tplc="041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A21"/>
    <w:rsid w:val="005C3A1F"/>
    <w:rsid w:val="00F50A21"/>
    <w:rsid w:val="00F8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A21"/>
    <w:pPr>
      <w:ind w:left="720"/>
      <w:contextualSpacing/>
    </w:pPr>
  </w:style>
  <w:style w:type="table" w:styleId="a4">
    <w:name w:val="Table Grid"/>
    <w:basedOn w:val="a1"/>
    <w:uiPriority w:val="59"/>
    <w:rsid w:val="00F50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992</Words>
  <Characters>5659</Characters>
  <Application>Microsoft Office Word</Application>
  <DocSecurity>0</DocSecurity>
  <Lines>47</Lines>
  <Paragraphs>13</Paragraphs>
  <ScaleCrop>false</ScaleCrop>
  <Company>Microsoft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2014-06-02T08:26:00Z</dcterms:created>
  <dcterms:modified xsi:type="dcterms:W3CDTF">2014-06-02T08:34:00Z</dcterms:modified>
</cp:coreProperties>
</file>