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00F" w:rsidRDefault="0071100F" w:rsidP="0071100F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906">
        <w:rPr>
          <w:rFonts w:ascii="Times New Roman" w:hAnsi="Times New Roman" w:cs="Times New Roman"/>
          <w:b/>
          <w:sz w:val="24"/>
          <w:szCs w:val="24"/>
        </w:rPr>
        <w:t>Вода</w:t>
      </w:r>
      <w:r w:rsidRPr="002D1906">
        <w:rPr>
          <w:rFonts w:ascii="Times New Roman" w:hAnsi="Times New Roman" w:cs="Times New Roman"/>
          <w:sz w:val="24"/>
          <w:szCs w:val="24"/>
        </w:rPr>
        <w:t xml:space="preserve"> – неорганическое вещество, молекулы которого состоят из двух атомов водорода и одного атома кислорода.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71100F" w:rsidRPr="0071100F" w:rsidRDefault="0071100F" w:rsidP="0071100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71100F" w:rsidRPr="00853572" w:rsidRDefault="0071100F" w:rsidP="0071100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84" o:spid="_x0000_s1027" style="position:absolute;left:0;text-align:left;z-index:251661312;visibility:visible" from="4.35pt,6.7pt" to="4.35pt,1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67" o:spid="_x0000_s1026" style="position:absolute;left:0;text-align:left;z-index:251660288;visibility:visible" from="4.35pt,6.7pt" to="18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53572">
        <w:rPr>
          <w:rFonts w:ascii="Times New Roman" w:hAnsi="Times New Roman" w:cs="Times New Roman"/>
          <w:i/>
          <w:sz w:val="24"/>
          <w:szCs w:val="24"/>
        </w:rPr>
        <w:t>универсальный растворитель</w:t>
      </w:r>
      <w:r w:rsidRPr="00853572">
        <w:rPr>
          <w:rFonts w:ascii="Times New Roman" w:hAnsi="Times New Roman" w:cs="Times New Roman"/>
          <w:sz w:val="24"/>
          <w:szCs w:val="24"/>
        </w:rPr>
        <w:t xml:space="preserve"> для ионных и</w:t>
      </w:r>
      <w:r>
        <w:rPr>
          <w:rFonts w:ascii="Times New Roman" w:hAnsi="Times New Roman" w:cs="Times New Roman"/>
          <w:sz w:val="24"/>
          <w:szCs w:val="24"/>
        </w:rPr>
        <w:t xml:space="preserve"> многих ковалентных соединений, </w:t>
      </w:r>
      <w:r w:rsidRPr="00853572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>
        <w:rPr>
          <w:rFonts w:ascii="Times New Roman" w:hAnsi="Times New Roman" w:cs="Times New Roman"/>
          <w:sz w:val="24"/>
          <w:szCs w:val="24"/>
        </w:rPr>
        <w:t xml:space="preserve">   протекание химических реакций и </w:t>
      </w:r>
      <w:r w:rsidRPr="00853572">
        <w:rPr>
          <w:rFonts w:ascii="Times New Roman" w:hAnsi="Times New Roman" w:cs="Times New Roman"/>
          <w:sz w:val="24"/>
          <w:szCs w:val="24"/>
        </w:rPr>
        <w:t xml:space="preserve"> транспорт веществ.</w:t>
      </w:r>
    </w:p>
    <w:p w:rsidR="0071100F" w:rsidRDefault="0071100F" w:rsidP="0071100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i/>
          <w:noProof/>
          <w:lang w:eastAsia="ru-RU"/>
        </w:rPr>
        <w:pict>
          <v:line id="_x0000_s1028" style="position:absolute;left:0;text-align:left;z-index:251662336;visibility:visible" from="4.35pt,6.45pt" to="18.6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i/>
          <w:sz w:val="24"/>
          <w:szCs w:val="24"/>
        </w:rPr>
        <w:t xml:space="preserve">       р</w:t>
      </w:r>
      <w:r w:rsidRPr="00853572">
        <w:rPr>
          <w:rFonts w:ascii="Times New Roman" w:hAnsi="Times New Roman" w:cs="Times New Roman"/>
          <w:i/>
          <w:sz w:val="24"/>
          <w:szCs w:val="24"/>
        </w:rPr>
        <w:t>еагент</w:t>
      </w:r>
      <w:r>
        <w:rPr>
          <w:rFonts w:ascii="Times New Roman" w:hAnsi="Times New Roman" w:cs="Times New Roman"/>
          <w:sz w:val="24"/>
          <w:szCs w:val="24"/>
        </w:rPr>
        <w:t xml:space="preserve"> в реакциях гидролиза,</w:t>
      </w:r>
      <w:r w:rsidRPr="00853572">
        <w:rPr>
          <w:rFonts w:ascii="Times New Roman" w:hAnsi="Times New Roman" w:cs="Times New Roman"/>
          <w:sz w:val="24"/>
          <w:szCs w:val="24"/>
        </w:rPr>
        <w:t xml:space="preserve"> гидратации,</w:t>
      </w:r>
      <w:r w:rsidRPr="00421E68">
        <w:rPr>
          <w:rFonts w:ascii="Times New Roman" w:hAnsi="Times New Roman" w:cs="Times New Roman"/>
          <w:sz w:val="24"/>
          <w:szCs w:val="24"/>
        </w:rPr>
        <w:t xml:space="preserve"> </w:t>
      </w:r>
      <w:r w:rsidRPr="00853572">
        <w:rPr>
          <w:rFonts w:ascii="Times New Roman" w:hAnsi="Times New Roman" w:cs="Times New Roman"/>
          <w:sz w:val="24"/>
          <w:szCs w:val="24"/>
        </w:rPr>
        <w:t>окисли</w:t>
      </w:r>
      <w:r>
        <w:rPr>
          <w:rFonts w:ascii="Times New Roman" w:hAnsi="Times New Roman" w:cs="Times New Roman"/>
          <w:sz w:val="24"/>
          <w:szCs w:val="24"/>
        </w:rPr>
        <w:t>тельно-восстановительных и кислотно-основных реакциях</w:t>
      </w:r>
    </w:p>
    <w:p w:rsidR="0071100F" w:rsidRPr="00853572" w:rsidRDefault="0071100F" w:rsidP="0071100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r w:rsidRPr="00421E68">
        <w:rPr>
          <w:rFonts w:ascii="Times New Roman" w:hAnsi="Times New Roman" w:cs="Times New Roman"/>
          <w:i/>
          <w:sz w:val="24"/>
          <w:szCs w:val="24"/>
        </w:rPr>
        <w:t>ерм</w:t>
      </w:r>
      <w:r w:rsidRPr="004B7DED">
        <w:rPr>
          <w:i/>
          <w:noProof/>
          <w:lang w:eastAsia="ru-RU"/>
        </w:rPr>
        <w:pict>
          <v:line id="_x0000_s1029" style="position:absolute;left:0;text-align:left;z-index:251663360;visibility:visible;mso-position-horizontal-relative:text;mso-position-vertical-relative:text" from="4.35pt,6.95pt" to="18.6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 w:rsidRPr="00421E68">
        <w:rPr>
          <w:rFonts w:ascii="Times New Roman" w:hAnsi="Times New Roman" w:cs="Times New Roman"/>
          <w:i/>
          <w:sz w:val="24"/>
          <w:szCs w:val="24"/>
        </w:rPr>
        <w:t>о</w:t>
      </w:r>
      <w:r w:rsidRPr="00853572">
        <w:rPr>
          <w:rFonts w:ascii="Times New Roman" w:hAnsi="Times New Roman" w:cs="Times New Roman"/>
          <w:i/>
          <w:sz w:val="24"/>
          <w:szCs w:val="24"/>
        </w:rPr>
        <w:t>регулятор</w:t>
      </w:r>
      <w:proofErr w:type="gramEnd"/>
      <w:r w:rsidRPr="00853572">
        <w:rPr>
          <w:rFonts w:ascii="Times New Roman" w:hAnsi="Times New Roman" w:cs="Times New Roman"/>
          <w:i/>
          <w:sz w:val="24"/>
          <w:szCs w:val="24"/>
        </w:rPr>
        <w:t>,</w:t>
      </w:r>
      <w:r w:rsidRPr="00853572">
        <w:rPr>
          <w:rFonts w:ascii="Times New Roman" w:hAnsi="Times New Roman" w:cs="Times New Roman"/>
          <w:sz w:val="24"/>
          <w:szCs w:val="24"/>
        </w:rPr>
        <w:t xml:space="preserve"> поддерживает оптимальный тепловой режим и обеспечивает равномерное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572">
        <w:rPr>
          <w:rFonts w:ascii="Times New Roman" w:hAnsi="Times New Roman" w:cs="Times New Roman"/>
          <w:sz w:val="24"/>
          <w:szCs w:val="24"/>
        </w:rPr>
        <w:t>распределение теплоты в живых системах.</w:t>
      </w:r>
    </w:p>
    <w:p w:rsidR="0071100F" w:rsidRPr="00853572" w:rsidRDefault="0071100F" w:rsidP="0071100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i/>
          <w:noProof/>
          <w:lang w:eastAsia="ru-RU"/>
        </w:rPr>
        <w:pict>
          <v:line id="_x0000_s1030" style="position:absolute;left:0;text-align:left;z-index:251664384;visibility:visible" from="4.35pt,7.5pt" to="18.6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853572">
        <w:rPr>
          <w:rFonts w:ascii="Times New Roman" w:hAnsi="Times New Roman" w:cs="Times New Roman"/>
          <w:i/>
          <w:sz w:val="24"/>
          <w:szCs w:val="24"/>
        </w:rPr>
        <w:t>сморегулятор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</w:t>
      </w:r>
      <w:r w:rsidRPr="00853572">
        <w:rPr>
          <w:rFonts w:ascii="Times New Roman" w:hAnsi="Times New Roman" w:cs="Times New Roman"/>
          <w:sz w:val="24"/>
          <w:szCs w:val="24"/>
        </w:rPr>
        <w:t xml:space="preserve"> обеспечивает форму клеток, транспорт неорганических соединений.</w:t>
      </w:r>
    </w:p>
    <w:p w:rsidR="0071100F" w:rsidRPr="00853572" w:rsidRDefault="0071100F" w:rsidP="0071100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i/>
          <w:noProof/>
          <w:lang w:eastAsia="ru-RU"/>
        </w:rPr>
        <w:pict>
          <v:line id="_x0000_s1031" style="position:absolute;left:0;text-align:left;z-index:251665408;visibility:visible" from="4.35pt,7.25pt" to="18.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i/>
          <w:sz w:val="24"/>
          <w:szCs w:val="24"/>
        </w:rPr>
        <w:t>опора:</w:t>
      </w:r>
      <w:r w:rsidRPr="00853572">
        <w:rPr>
          <w:rFonts w:ascii="Times New Roman" w:hAnsi="Times New Roman" w:cs="Times New Roman"/>
          <w:sz w:val="24"/>
          <w:szCs w:val="24"/>
        </w:rPr>
        <w:t xml:space="preserve"> обеспечивает </w:t>
      </w:r>
      <w:r>
        <w:rPr>
          <w:rFonts w:ascii="Times New Roman" w:hAnsi="Times New Roman" w:cs="Times New Roman"/>
          <w:sz w:val="24"/>
          <w:szCs w:val="24"/>
        </w:rPr>
        <w:t>тургор</w:t>
      </w:r>
      <w:r w:rsidRPr="00853572">
        <w:rPr>
          <w:rFonts w:ascii="Times New Roman" w:hAnsi="Times New Roman" w:cs="Times New Roman"/>
          <w:sz w:val="24"/>
          <w:szCs w:val="24"/>
        </w:rPr>
        <w:t>, является амортизатором</w:t>
      </w:r>
      <w:r>
        <w:rPr>
          <w:rFonts w:ascii="Times New Roman" w:hAnsi="Times New Roman" w:cs="Times New Roman"/>
          <w:sz w:val="24"/>
          <w:szCs w:val="24"/>
        </w:rPr>
        <w:t xml:space="preserve">, выполняет функцию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гидроскелета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00F" w:rsidRPr="00421E68" w:rsidRDefault="0071100F" w:rsidP="0071100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i/>
          <w:noProof/>
          <w:lang w:eastAsia="ru-RU"/>
        </w:rPr>
        <w:pict>
          <v:line id="_x0000_s1032" style="position:absolute;left:0;text-align:left;z-index:251666432;visibility:visible" from="4.35pt,6.9pt" to="18.6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средство транспорта: </w:t>
      </w:r>
      <w:r w:rsidRPr="00421E68">
        <w:rPr>
          <w:rFonts w:ascii="Times New Roman" w:hAnsi="Times New Roman" w:cs="Times New Roman"/>
          <w:sz w:val="24"/>
          <w:szCs w:val="24"/>
        </w:rPr>
        <w:t>выполняет связь в клетках, между клетками, тканями, органами и обеспечивает гомеостаз и функционирование организма как единого целого.</w:t>
      </w:r>
    </w:p>
    <w:p w:rsidR="0071100F" w:rsidRPr="00421E68" w:rsidRDefault="0071100F" w:rsidP="0071100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i/>
          <w:noProof/>
          <w:lang w:eastAsia="ru-RU"/>
        </w:rPr>
        <w:pict>
          <v:line id="_x0000_s1033" style="position:absolute;left:0;text-align:left;z-index:251667456;visibility:visible" from="4.35pt,8.15pt" to="18.6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21E68">
        <w:rPr>
          <w:rFonts w:ascii="Times New Roman" w:hAnsi="Times New Roman" w:cs="Times New Roman"/>
          <w:i/>
          <w:sz w:val="24"/>
          <w:szCs w:val="24"/>
        </w:rPr>
        <w:t>среда обитания</w:t>
      </w:r>
      <w:r w:rsidRPr="00421E68">
        <w:rPr>
          <w:rFonts w:ascii="Times New Roman" w:hAnsi="Times New Roman" w:cs="Times New Roman"/>
          <w:sz w:val="24"/>
          <w:szCs w:val="24"/>
        </w:rPr>
        <w:t xml:space="preserve"> для водных организмов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Pr="00421E68">
        <w:rPr>
          <w:rFonts w:ascii="Times New Roman" w:hAnsi="Times New Roman" w:cs="Times New Roman"/>
          <w:sz w:val="24"/>
          <w:szCs w:val="24"/>
        </w:rPr>
        <w:t xml:space="preserve">движение, внешнее оплодотворение, распространение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E68">
        <w:rPr>
          <w:rFonts w:ascii="Times New Roman" w:hAnsi="Times New Roman" w:cs="Times New Roman"/>
          <w:sz w:val="24"/>
          <w:szCs w:val="24"/>
        </w:rPr>
        <w:t>семян, гамет и личиночных стадий наземных организмов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21E68">
        <w:rPr>
          <w:rFonts w:ascii="Times New Roman" w:hAnsi="Times New Roman" w:cs="Times New Roman"/>
          <w:sz w:val="24"/>
          <w:szCs w:val="24"/>
        </w:rPr>
        <w:t>.</w:t>
      </w:r>
    </w:p>
    <w:p w:rsidR="0071100F" w:rsidRPr="00421E68" w:rsidRDefault="0071100F" w:rsidP="0071100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i/>
          <w:noProof/>
          <w:lang w:eastAsia="ru-RU"/>
        </w:rPr>
        <w:pict>
          <v:line id="_x0000_s1034" style="position:absolute;left:0;text-align:left;z-index:251668480;visibility:visible" from="4.35pt,7.05pt" to="18.6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конформатор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421E68">
        <w:rPr>
          <w:rFonts w:ascii="Times New Roman" w:hAnsi="Times New Roman" w:cs="Times New Roman"/>
          <w:sz w:val="24"/>
          <w:szCs w:val="24"/>
        </w:rPr>
        <w:t>участвует 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1E68">
        <w:rPr>
          <w:rFonts w:ascii="Times New Roman" w:hAnsi="Times New Roman" w:cs="Times New Roman"/>
          <w:sz w:val="24"/>
          <w:szCs w:val="24"/>
        </w:rPr>
        <w:t>организации пространственной структуры биополимеров.</w:t>
      </w:r>
    </w:p>
    <w:p w:rsidR="0071100F" w:rsidRPr="002D1906" w:rsidRDefault="0071100F" w:rsidP="0071100F">
      <w:pPr>
        <w:spacing w:after="0" w:line="240" w:lineRule="atLeast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E68">
        <w:rPr>
          <w:rFonts w:ascii="Times New Roman" w:hAnsi="Times New Roman" w:cs="Times New Roman"/>
          <w:b/>
          <w:i/>
          <w:sz w:val="24"/>
          <w:szCs w:val="24"/>
        </w:rPr>
        <w:t>Свойства воды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85357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b/>
          <w:sz w:val="20"/>
          <w:szCs w:val="20"/>
        </w:rPr>
        <w:tab/>
      </w:r>
    </w:p>
    <w:p w:rsidR="0071100F" w:rsidRPr="002D1906" w:rsidRDefault="0071100F" w:rsidP="0071100F">
      <w:pPr>
        <w:pStyle w:val="a3"/>
        <w:numPr>
          <w:ilvl w:val="0"/>
          <w:numId w:val="1"/>
        </w:numPr>
        <w:spacing w:after="0" w:line="240" w:lineRule="atLeast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1E68">
        <w:rPr>
          <w:rFonts w:ascii="Times New Roman" w:hAnsi="Times New Roman" w:cs="Times New Roman"/>
          <w:i/>
          <w:sz w:val="24"/>
          <w:szCs w:val="24"/>
        </w:rPr>
        <w:t>Прозрачность, отсутствие вкуса, цвета, запаха.</w:t>
      </w:r>
      <w:r w:rsidRPr="002D1906">
        <w:rPr>
          <w:rFonts w:ascii="Times New Roman" w:hAnsi="Times New Roman" w:cs="Times New Roman"/>
          <w:sz w:val="24"/>
          <w:szCs w:val="24"/>
        </w:rPr>
        <w:t xml:space="preserve"> Природная вода всегда содержит примеси: растворенные вещества в виде ионов, нерастворен</w:t>
      </w:r>
      <w:r>
        <w:rPr>
          <w:rFonts w:ascii="Times New Roman" w:hAnsi="Times New Roman" w:cs="Times New Roman"/>
          <w:sz w:val="24"/>
          <w:szCs w:val="24"/>
        </w:rPr>
        <w:t>ные вещества – в виде суспензий</w:t>
      </w:r>
      <w:r w:rsidRPr="002D19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1906">
        <w:rPr>
          <w:rFonts w:ascii="Times New Roman" w:hAnsi="Times New Roman" w:cs="Times New Roman"/>
          <w:sz w:val="24"/>
          <w:szCs w:val="24"/>
        </w:rPr>
        <w:t>Вода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1906">
        <w:rPr>
          <w:rFonts w:ascii="Times New Roman" w:hAnsi="Times New Roman" w:cs="Times New Roman"/>
          <w:sz w:val="24"/>
          <w:szCs w:val="24"/>
        </w:rPr>
        <w:t>встречается в жидком, твердом и газообразном состояниях.</w:t>
      </w:r>
    </w:p>
    <w:p w:rsidR="0071100F" w:rsidRPr="002D1906" w:rsidRDefault="0071100F" w:rsidP="0071100F">
      <w:pPr>
        <w:pStyle w:val="a3"/>
        <w:numPr>
          <w:ilvl w:val="0"/>
          <w:numId w:val="1"/>
        </w:numPr>
        <w:spacing w:after="0" w:line="240" w:lineRule="atLeast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218C">
        <w:rPr>
          <w:rFonts w:ascii="Times New Roman" w:hAnsi="Times New Roman" w:cs="Times New Roman"/>
          <w:i/>
          <w:sz w:val="24"/>
          <w:szCs w:val="24"/>
        </w:rPr>
        <w:t>Максимальная плотность воды при температуре +4</w:t>
      </w:r>
      <w:r w:rsidRPr="00EB218C">
        <w:rPr>
          <w:rFonts w:ascii="Times New Roman" w:hAnsi="Times New Roman" w:cs="Times New Roman"/>
          <w:i/>
          <w:sz w:val="24"/>
          <w:szCs w:val="24"/>
          <w:vertAlign w:val="superscript"/>
        </w:rPr>
        <w:t>о</w:t>
      </w:r>
      <w:r w:rsidRPr="00EB218C">
        <w:rPr>
          <w:rFonts w:ascii="Times New Roman" w:hAnsi="Times New Roman" w:cs="Times New Roman"/>
          <w:i/>
          <w:sz w:val="24"/>
          <w:szCs w:val="24"/>
        </w:rPr>
        <w:t>С</w:t>
      </w:r>
      <w:r w:rsidRPr="002D19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2D19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2D1906">
        <w:rPr>
          <w:rFonts w:ascii="Times New Roman" w:hAnsi="Times New Roman" w:cs="Times New Roman"/>
          <w:sz w:val="24"/>
          <w:szCs w:val="24"/>
        </w:rPr>
        <w:t>равн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D1906">
        <w:rPr>
          <w:rFonts w:ascii="Times New Roman" w:hAnsi="Times New Roman" w:cs="Times New Roman"/>
          <w:sz w:val="24"/>
          <w:szCs w:val="24"/>
        </w:rPr>
        <w:t xml:space="preserve"> 1г/см</w:t>
      </w:r>
      <w:r w:rsidRPr="002D190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2D190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При понижении </w:t>
      </w:r>
      <w:r w:rsidRPr="002D1906">
        <w:rPr>
          <w:rFonts w:ascii="Times New Roman" w:hAnsi="Times New Roman" w:cs="Times New Roman"/>
          <w:sz w:val="24"/>
          <w:szCs w:val="24"/>
        </w:rPr>
        <w:t>температуры плотность</w:t>
      </w:r>
      <w:r>
        <w:rPr>
          <w:rFonts w:ascii="Times New Roman" w:hAnsi="Times New Roman" w:cs="Times New Roman"/>
          <w:sz w:val="24"/>
          <w:szCs w:val="24"/>
        </w:rPr>
        <w:t xml:space="preserve"> воды </w:t>
      </w:r>
      <w:r w:rsidRPr="002D1906">
        <w:rPr>
          <w:rFonts w:ascii="Times New Roman" w:hAnsi="Times New Roman" w:cs="Times New Roman"/>
          <w:sz w:val="24"/>
          <w:szCs w:val="24"/>
        </w:rPr>
        <w:t xml:space="preserve"> уменьшается, поэтому лед плавает на поверхности воды. </w:t>
      </w:r>
    </w:p>
    <w:p w:rsidR="0071100F" w:rsidRPr="002D1906" w:rsidRDefault="0071100F" w:rsidP="0071100F">
      <w:pPr>
        <w:pStyle w:val="a3"/>
        <w:numPr>
          <w:ilvl w:val="0"/>
          <w:numId w:val="1"/>
        </w:numPr>
        <w:spacing w:after="0" w:line="240" w:lineRule="atLeast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218C">
        <w:rPr>
          <w:rFonts w:ascii="Times New Roman" w:hAnsi="Times New Roman" w:cs="Times New Roman"/>
          <w:i/>
          <w:sz w:val="24"/>
          <w:szCs w:val="24"/>
        </w:rPr>
        <w:t>Аномально высокая удельная теплоемкость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1906">
        <w:rPr>
          <w:rFonts w:ascii="Times New Roman" w:hAnsi="Times New Roman" w:cs="Times New Roman"/>
          <w:sz w:val="24"/>
          <w:szCs w:val="24"/>
        </w:rPr>
        <w:t>(4,17 Дж/г*К),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218C">
        <w:rPr>
          <w:rFonts w:ascii="Times New Roman" w:hAnsi="Times New Roman" w:cs="Times New Roman"/>
          <w:i/>
          <w:sz w:val="24"/>
          <w:szCs w:val="24"/>
        </w:rPr>
        <w:t>теплота испарения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1906">
        <w:rPr>
          <w:rFonts w:ascii="Times New Roman" w:hAnsi="Times New Roman" w:cs="Times New Roman"/>
          <w:sz w:val="24"/>
          <w:szCs w:val="24"/>
        </w:rPr>
        <w:t>(при температуре  100</w:t>
      </w:r>
      <w:r w:rsidRPr="002D1906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D1906">
        <w:rPr>
          <w:rFonts w:ascii="Times New Roman" w:hAnsi="Times New Roman" w:cs="Times New Roman"/>
          <w:sz w:val="24"/>
          <w:szCs w:val="24"/>
        </w:rPr>
        <w:t>С – 2253 Дж/г),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218C">
        <w:rPr>
          <w:rFonts w:ascii="Times New Roman" w:hAnsi="Times New Roman" w:cs="Times New Roman"/>
          <w:i/>
          <w:sz w:val="24"/>
          <w:szCs w:val="24"/>
        </w:rPr>
        <w:t>теплоту таяния</w:t>
      </w:r>
      <w:r w:rsidRPr="002D1906">
        <w:rPr>
          <w:rFonts w:ascii="Times New Roman" w:hAnsi="Times New Roman" w:cs="Times New Roman"/>
          <w:sz w:val="24"/>
          <w:szCs w:val="24"/>
        </w:rPr>
        <w:t xml:space="preserve"> (при температуре  0</w:t>
      </w:r>
      <w:r w:rsidRPr="002D1906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D1906">
        <w:rPr>
          <w:rFonts w:ascii="Times New Roman" w:hAnsi="Times New Roman" w:cs="Times New Roman"/>
          <w:sz w:val="24"/>
          <w:szCs w:val="24"/>
        </w:rPr>
        <w:t>С – 333,98 Дж/г).</w:t>
      </w:r>
    </w:p>
    <w:p w:rsidR="0071100F" w:rsidRPr="002D1906" w:rsidRDefault="0071100F" w:rsidP="0071100F">
      <w:pPr>
        <w:pStyle w:val="a3"/>
        <w:numPr>
          <w:ilvl w:val="0"/>
          <w:numId w:val="1"/>
        </w:numPr>
        <w:spacing w:after="0" w:line="240" w:lineRule="atLeast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218C">
        <w:rPr>
          <w:rFonts w:ascii="Times New Roman" w:hAnsi="Times New Roman" w:cs="Times New Roman"/>
          <w:i/>
          <w:sz w:val="24"/>
          <w:szCs w:val="24"/>
        </w:rPr>
        <w:t>Большое поверхностное натяжение</w:t>
      </w:r>
      <w:r w:rsidRPr="002D1906">
        <w:rPr>
          <w:rFonts w:ascii="Times New Roman" w:hAnsi="Times New Roman" w:cs="Times New Roman"/>
          <w:sz w:val="24"/>
          <w:szCs w:val="24"/>
        </w:rPr>
        <w:t xml:space="preserve">  за счет мощных сил сцепления (</w:t>
      </w:r>
      <w:proofErr w:type="spellStart"/>
      <w:r w:rsidRPr="002D1906">
        <w:rPr>
          <w:rFonts w:ascii="Times New Roman" w:hAnsi="Times New Roman" w:cs="Times New Roman"/>
          <w:sz w:val="24"/>
          <w:szCs w:val="24"/>
        </w:rPr>
        <w:t>когезии</w:t>
      </w:r>
      <w:proofErr w:type="spellEnd"/>
      <w:r w:rsidRPr="002D1906">
        <w:rPr>
          <w:rFonts w:ascii="Times New Roman" w:hAnsi="Times New Roman" w:cs="Times New Roman"/>
          <w:sz w:val="24"/>
          <w:szCs w:val="24"/>
        </w:rPr>
        <w:t xml:space="preserve">), связанных образованием </w:t>
      </w:r>
      <w:r>
        <w:rPr>
          <w:rFonts w:ascii="Times New Roman" w:hAnsi="Times New Roman" w:cs="Times New Roman"/>
          <w:sz w:val="24"/>
          <w:szCs w:val="24"/>
        </w:rPr>
        <w:t>водных связей между молекулами</w:t>
      </w:r>
      <w:r w:rsidRPr="002D1906">
        <w:rPr>
          <w:rFonts w:ascii="Times New Roman" w:hAnsi="Times New Roman" w:cs="Times New Roman"/>
          <w:sz w:val="24"/>
          <w:szCs w:val="24"/>
        </w:rPr>
        <w:t>.</w:t>
      </w:r>
    </w:p>
    <w:p w:rsidR="0071100F" w:rsidRPr="002D1906" w:rsidRDefault="0071100F" w:rsidP="0071100F">
      <w:pPr>
        <w:pStyle w:val="a3"/>
        <w:numPr>
          <w:ilvl w:val="0"/>
          <w:numId w:val="1"/>
        </w:numPr>
        <w:spacing w:after="0" w:line="240" w:lineRule="atLeast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218C">
        <w:rPr>
          <w:rFonts w:ascii="Times New Roman" w:hAnsi="Times New Roman" w:cs="Times New Roman"/>
          <w:i/>
          <w:sz w:val="24"/>
          <w:szCs w:val="24"/>
        </w:rPr>
        <w:t>Свойство прилипания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1906">
        <w:rPr>
          <w:rFonts w:ascii="Times New Roman" w:hAnsi="Times New Roman" w:cs="Times New Roman"/>
          <w:sz w:val="24"/>
          <w:szCs w:val="24"/>
        </w:rPr>
        <w:t>(адгезии)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1906">
        <w:rPr>
          <w:rFonts w:ascii="Times New Roman" w:hAnsi="Times New Roman" w:cs="Times New Roman"/>
          <w:sz w:val="24"/>
          <w:szCs w:val="24"/>
        </w:rPr>
        <w:t xml:space="preserve">проявляется в случае поднятия ее против гравитационных </w:t>
      </w:r>
      <w:r>
        <w:rPr>
          <w:rFonts w:ascii="Times New Roman" w:hAnsi="Times New Roman" w:cs="Times New Roman"/>
          <w:sz w:val="24"/>
          <w:szCs w:val="24"/>
        </w:rPr>
        <w:t>сил</w:t>
      </w:r>
      <w:r w:rsidRPr="002D1906">
        <w:rPr>
          <w:rFonts w:ascii="Times New Roman" w:hAnsi="Times New Roman" w:cs="Times New Roman"/>
          <w:sz w:val="24"/>
          <w:szCs w:val="24"/>
        </w:rPr>
        <w:t>.</w:t>
      </w:r>
    </w:p>
    <w:p w:rsidR="0071100F" w:rsidRPr="002D1906" w:rsidRDefault="0071100F" w:rsidP="0071100F">
      <w:pPr>
        <w:pStyle w:val="a3"/>
        <w:numPr>
          <w:ilvl w:val="0"/>
          <w:numId w:val="1"/>
        </w:numPr>
        <w:spacing w:after="0" w:line="240" w:lineRule="atLeast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218C">
        <w:rPr>
          <w:rFonts w:ascii="Times New Roman" w:hAnsi="Times New Roman" w:cs="Times New Roman"/>
          <w:i/>
          <w:sz w:val="24"/>
          <w:szCs w:val="24"/>
        </w:rPr>
        <w:t>Текучесть и  не сжимаемость</w:t>
      </w:r>
      <w:r w:rsidRPr="00EB218C">
        <w:rPr>
          <w:rFonts w:ascii="Times New Roman" w:hAnsi="Times New Roman" w:cs="Times New Roman"/>
          <w:sz w:val="24"/>
          <w:szCs w:val="24"/>
        </w:rPr>
        <w:t xml:space="preserve"> </w:t>
      </w:r>
      <w:r w:rsidRPr="002D1906">
        <w:rPr>
          <w:rFonts w:ascii="Times New Roman" w:hAnsi="Times New Roman" w:cs="Times New Roman"/>
          <w:sz w:val="24"/>
          <w:szCs w:val="24"/>
        </w:rPr>
        <w:t>в жидком состоянии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1906">
        <w:rPr>
          <w:rFonts w:ascii="Times New Roman" w:hAnsi="Times New Roman" w:cs="Times New Roman"/>
          <w:sz w:val="24"/>
          <w:szCs w:val="24"/>
        </w:rPr>
        <w:t xml:space="preserve"> чем </w:t>
      </w:r>
      <w:proofErr w:type="gramStart"/>
      <w:r w:rsidRPr="002D1906">
        <w:rPr>
          <w:rFonts w:ascii="Times New Roman" w:hAnsi="Times New Roman" w:cs="Times New Roman"/>
          <w:sz w:val="24"/>
          <w:szCs w:val="24"/>
        </w:rPr>
        <w:t>обусловлены</w:t>
      </w:r>
      <w:proofErr w:type="gramEnd"/>
      <w:r w:rsidRPr="002D19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осмос и тургор</w:t>
      </w:r>
      <w:r w:rsidRPr="002D19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100F" w:rsidRPr="002D1906" w:rsidRDefault="0071100F" w:rsidP="0071100F">
      <w:pPr>
        <w:pStyle w:val="a3"/>
        <w:numPr>
          <w:ilvl w:val="0"/>
          <w:numId w:val="1"/>
        </w:numPr>
        <w:spacing w:after="0" w:line="240" w:lineRule="atLeast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218C">
        <w:rPr>
          <w:rFonts w:ascii="Times New Roman" w:hAnsi="Times New Roman" w:cs="Times New Roman"/>
          <w:i/>
          <w:sz w:val="24"/>
          <w:szCs w:val="24"/>
        </w:rPr>
        <w:t xml:space="preserve">Обладает </w:t>
      </w:r>
      <w:proofErr w:type="spellStart"/>
      <w:r w:rsidRPr="00EB218C">
        <w:rPr>
          <w:rFonts w:ascii="Times New Roman" w:hAnsi="Times New Roman" w:cs="Times New Roman"/>
          <w:i/>
          <w:sz w:val="24"/>
          <w:szCs w:val="24"/>
        </w:rPr>
        <w:t>амфотерными</w:t>
      </w:r>
      <w:proofErr w:type="spellEnd"/>
      <w:r w:rsidRPr="00EB218C">
        <w:rPr>
          <w:rFonts w:ascii="Times New Roman" w:hAnsi="Times New Roman" w:cs="Times New Roman"/>
          <w:i/>
          <w:sz w:val="24"/>
          <w:szCs w:val="24"/>
        </w:rPr>
        <w:t xml:space="preserve">  свойствами</w:t>
      </w:r>
      <w:r>
        <w:rPr>
          <w:rFonts w:ascii="Times New Roman" w:hAnsi="Times New Roman" w:cs="Times New Roman"/>
          <w:sz w:val="24"/>
          <w:szCs w:val="24"/>
        </w:rPr>
        <w:t>:  может быть и</w:t>
      </w:r>
      <w:r w:rsidRPr="002D1906">
        <w:rPr>
          <w:rFonts w:ascii="Times New Roman" w:hAnsi="Times New Roman" w:cs="Times New Roman"/>
          <w:sz w:val="24"/>
          <w:szCs w:val="24"/>
        </w:rPr>
        <w:t xml:space="preserve"> кислотой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1906">
        <w:rPr>
          <w:rFonts w:ascii="Times New Roman" w:hAnsi="Times New Roman" w:cs="Times New Roman"/>
          <w:sz w:val="24"/>
          <w:szCs w:val="24"/>
        </w:rPr>
        <w:t xml:space="preserve"> и основанием и принимать участие в кислотно-основных реакциях.</w:t>
      </w:r>
    </w:p>
    <w:p w:rsidR="0071100F" w:rsidRPr="002D1906" w:rsidRDefault="0071100F" w:rsidP="0071100F">
      <w:pPr>
        <w:pStyle w:val="a3"/>
        <w:numPr>
          <w:ilvl w:val="0"/>
          <w:numId w:val="1"/>
        </w:numPr>
        <w:spacing w:after="0" w:line="240" w:lineRule="atLeast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172F">
        <w:rPr>
          <w:rFonts w:ascii="Times New Roman" w:hAnsi="Times New Roman" w:cs="Times New Roman"/>
          <w:i/>
          <w:sz w:val="24"/>
          <w:szCs w:val="24"/>
        </w:rPr>
        <w:t>Способна</w:t>
      </w:r>
      <w:proofErr w:type="gramEnd"/>
      <w:r w:rsidRPr="0076172F">
        <w:rPr>
          <w:rFonts w:ascii="Times New Roman" w:hAnsi="Times New Roman" w:cs="Times New Roman"/>
          <w:i/>
          <w:sz w:val="24"/>
          <w:szCs w:val="24"/>
        </w:rPr>
        <w:t xml:space="preserve"> выступать и  восстановителем и окислителем</w:t>
      </w:r>
      <w:r w:rsidRPr="002D190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обеспечивая реакции обмена.</w:t>
      </w:r>
    </w:p>
    <w:p w:rsidR="0071100F" w:rsidRPr="002D1906" w:rsidRDefault="0071100F" w:rsidP="0071100F">
      <w:pPr>
        <w:pStyle w:val="a3"/>
        <w:numPr>
          <w:ilvl w:val="0"/>
          <w:numId w:val="1"/>
        </w:numPr>
        <w:spacing w:after="0" w:line="240" w:lineRule="atLeast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172F">
        <w:rPr>
          <w:rFonts w:ascii="Times New Roman" w:hAnsi="Times New Roman" w:cs="Times New Roman"/>
          <w:i/>
          <w:sz w:val="24"/>
          <w:szCs w:val="24"/>
        </w:rPr>
        <w:t xml:space="preserve">Молекулы воды </w:t>
      </w:r>
      <w:proofErr w:type="spellStart"/>
      <w:r w:rsidRPr="0076172F">
        <w:rPr>
          <w:rFonts w:ascii="Times New Roman" w:hAnsi="Times New Roman" w:cs="Times New Roman"/>
          <w:i/>
          <w:sz w:val="24"/>
          <w:szCs w:val="24"/>
        </w:rPr>
        <w:t>полярны</w:t>
      </w:r>
      <w:proofErr w:type="spellEnd"/>
      <w:r w:rsidRPr="0076172F">
        <w:rPr>
          <w:rFonts w:ascii="Times New Roman" w:hAnsi="Times New Roman" w:cs="Times New Roman"/>
          <w:i/>
          <w:sz w:val="24"/>
          <w:szCs w:val="24"/>
        </w:rPr>
        <w:t>,</w:t>
      </w:r>
      <w:r w:rsidRPr="002D1906">
        <w:rPr>
          <w:rFonts w:ascii="Times New Roman" w:hAnsi="Times New Roman" w:cs="Times New Roman"/>
          <w:sz w:val="24"/>
          <w:szCs w:val="24"/>
        </w:rPr>
        <w:t xml:space="preserve"> благодаря чему принимают участие в реакциях</w:t>
      </w:r>
      <w:r>
        <w:rPr>
          <w:rFonts w:ascii="Times New Roman" w:hAnsi="Times New Roman" w:cs="Times New Roman"/>
          <w:sz w:val="24"/>
          <w:szCs w:val="24"/>
        </w:rPr>
        <w:t xml:space="preserve"> гидра</w:t>
      </w:r>
      <w:r w:rsidRPr="002D1906">
        <w:rPr>
          <w:rFonts w:ascii="Times New Roman" w:hAnsi="Times New Roman" w:cs="Times New Roman"/>
          <w:sz w:val="24"/>
          <w:szCs w:val="24"/>
        </w:rPr>
        <w:t>тации, обеспечивая растворение многих химических соединений.</w:t>
      </w:r>
    </w:p>
    <w:p w:rsidR="0071100F" w:rsidRPr="002D1906" w:rsidRDefault="0071100F" w:rsidP="0071100F">
      <w:pPr>
        <w:pStyle w:val="a3"/>
        <w:numPr>
          <w:ilvl w:val="0"/>
          <w:numId w:val="1"/>
        </w:numPr>
        <w:spacing w:after="0" w:line="240" w:lineRule="atLeast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172F">
        <w:rPr>
          <w:rFonts w:ascii="Times New Roman" w:hAnsi="Times New Roman" w:cs="Times New Roman"/>
          <w:i/>
          <w:sz w:val="24"/>
          <w:szCs w:val="24"/>
        </w:rPr>
        <w:t>Принимает участие</w:t>
      </w:r>
      <w:r w:rsidRPr="002D1906">
        <w:rPr>
          <w:rFonts w:ascii="Times New Roman" w:hAnsi="Times New Roman" w:cs="Times New Roman"/>
          <w:sz w:val="24"/>
          <w:szCs w:val="24"/>
        </w:rPr>
        <w:t xml:space="preserve"> в биологически важных реакциях разложения –</w:t>
      </w:r>
      <w:r w:rsidRPr="0076172F">
        <w:rPr>
          <w:rFonts w:ascii="Times New Roman" w:hAnsi="Times New Roman" w:cs="Times New Roman"/>
          <w:i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72F">
        <w:rPr>
          <w:rFonts w:ascii="Times New Roman" w:hAnsi="Times New Roman" w:cs="Times New Roman"/>
          <w:i/>
          <w:sz w:val="24"/>
          <w:szCs w:val="24"/>
        </w:rPr>
        <w:t>реакциях гидролиза</w:t>
      </w:r>
      <w:r w:rsidRPr="002D1906">
        <w:rPr>
          <w:rFonts w:ascii="Times New Roman" w:hAnsi="Times New Roman" w:cs="Times New Roman"/>
          <w:sz w:val="24"/>
          <w:szCs w:val="24"/>
        </w:rPr>
        <w:t>.</w:t>
      </w:r>
    </w:p>
    <w:p w:rsidR="0071100F" w:rsidRPr="002D1906" w:rsidRDefault="0071100F" w:rsidP="0071100F">
      <w:pPr>
        <w:pStyle w:val="a3"/>
        <w:numPr>
          <w:ilvl w:val="0"/>
          <w:numId w:val="1"/>
        </w:numPr>
        <w:spacing w:after="0" w:line="240" w:lineRule="atLeast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172F">
        <w:rPr>
          <w:rFonts w:ascii="Times New Roman" w:hAnsi="Times New Roman" w:cs="Times New Roman"/>
          <w:i/>
          <w:sz w:val="24"/>
          <w:szCs w:val="24"/>
        </w:rPr>
        <w:t>Способна</w:t>
      </w:r>
      <w:proofErr w:type="gramEnd"/>
      <w:r w:rsidRPr="007617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172F">
        <w:rPr>
          <w:rFonts w:ascii="Times New Roman" w:hAnsi="Times New Roman" w:cs="Times New Roman"/>
          <w:i/>
          <w:sz w:val="24"/>
          <w:szCs w:val="24"/>
        </w:rPr>
        <w:t>диссоциировать</w:t>
      </w:r>
      <w:proofErr w:type="spellEnd"/>
      <w:r w:rsidRPr="002D1906">
        <w:rPr>
          <w:rFonts w:ascii="Times New Roman" w:hAnsi="Times New Roman" w:cs="Times New Roman"/>
          <w:sz w:val="24"/>
          <w:szCs w:val="24"/>
        </w:rPr>
        <w:t xml:space="preserve"> на ионы: </w:t>
      </w:r>
      <w:r w:rsidRPr="002D190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D190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D190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D1906">
        <w:rPr>
          <w:rFonts w:ascii="Times New Roman" w:hAnsi="Times New Roman" w:cs="Times New Roman"/>
          <w:sz w:val="24"/>
          <w:szCs w:val="24"/>
        </w:rPr>
        <w:t xml:space="preserve"> = </w:t>
      </w:r>
      <w:r w:rsidRPr="002D190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D190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2D1906">
        <w:rPr>
          <w:rFonts w:ascii="Times New Roman" w:hAnsi="Times New Roman" w:cs="Times New Roman"/>
          <w:sz w:val="24"/>
          <w:szCs w:val="24"/>
        </w:rPr>
        <w:t xml:space="preserve"> + </w:t>
      </w:r>
      <w:r w:rsidRPr="002D1906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2D1906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2D1906">
        <w:rPr>
          <w:rFonts w:ascii="Times New Roman" w:hAnsi="Times New Roman" w:cs="Times New Roman"/>
          <w:sz w:val="24"/>
          <w:szCs w:val="24"/>
        </w:rPr>
        <w:t>.</w:t>
      </w:r>
    </w:p>
    <w:p w:rsidR="0071100F" w:rsidRPr="008C7710" w:rsidRDefault="0071100F" w:rsidP="0071100F">
      <w:pPr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</w:p>
    <w:p w:rsidR="00F81C8C" w:rsidRDefault="00F81C8C"/>
    <w:sectPr w:rsidR="00F81C8C" w:rsidSect="00F81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77D25"/>
    <w:multiLevelType w:val="hybridMultilevel"/>
    <w:tmpl w:val="62B41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00F"/>
    <w:rsid w:val="0071100F"/>
    <w:rsid w:val="00F81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0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2105</Characters>
  <Application>Microsoft Office Word</Application>
  <DocSecurity>0</DocSecurity>
  <Lines>17</Lines>
  <Paragraphs>4</Paragraphs>
  <ScaleCrop>false</ScaleCrop>
  <Company>Microsoft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2014-06-02T08:01:00Z</dcterms:created>
  <dcterms:modified xsi:type="dcterms:W3CDTF">2014-06-02T08:05:00Z</dcterms:modified>
</cp:coreProperties>
</file>