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F8" w:rsidRPr="00CC43F8" w:rsidRDefault="00CC43F8" w:rsidP="00CC43F8">
      <w:pPr>
        <w:shd w:val="clear" w:color="auto" w:fill="FFFFFF"/>
        <w:spacing w:after="100" w:afterAutospacing="1" w:line="240" w:lineRule="auto"/>
        <w:ind w:firstLine="150"/>
        <w:outlineLvl w:val="1"/>
        <w:rPr>
          <w:rFonts w:ascii="Palatino Linotype" w:eastAsia="Times New Roman" w:hAnsi="Palatino Linotype" w:cs="Times New Roman"/>
          <w:b/>
          <w:bCs/>
          <w:color w:val="F79646" w:themeColor="accent6"/>
          <w:sz w:val="32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F79646" w:themeColor="accent6"/>
          <w:sz w:val="32"/>
          <w:szCs w:val="28"/>
          <w:lang w:eastAsia="ru-RU"/>
        </w:rPr>
        <w:t>Класифікація</w:t>
      </w:r>
      <w:proofErr w:type="spellEnd"/>
      <w:r w:rsidRPr="00CC43F8">
        <w:rPr>
          <w:rFonts w:ascii="Palatino Linotype" w:eastAsia="Times New Roman" w:hAnsi="Palatino Linotype" w:cs="Times New Roman"/>
          <w:b/>
          <w:bCs/>
          <w:color w:val="F79646" w:themeColor="accent6"/>
          <w:sz w:val="32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F79646" w:themeColor="accent6"/>
          <w:sz w:val="32"/>
          <w:szCs w:val="28"/>
          <w:lang w:eastAsia="ru-RU"/>
        </w:rPr>
        <w:t>видів</w:t>
      </w:r>
      <w:proofErr w:type="spellEnd"/>
      <w:r w:rsidRPr="00CC43F8">
        <w:rPr>
          <w:rFonts w:ascii="Palatino Linotype" w:eastAsia="Times New Roman" w:hAnsi="Palatino Linotype" w:cs="Times New Roman"/>
          <w:b/>
          <w:bCs/>
          <w:color w:val="F79646" w:themeColor="accent6"/>
          <w:sz w:val="32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F79646" w:themeColor="accent6"/>
          <w:sz w:val="32"/>
          <w:szCs w:val="28"/>
          <w:lang w:eastAsia="ru-RU"/>
        </w:rPr>
        <w:t>спілкування</w:t>
      </w:r>
      <w:proofErr w:type="spellEnd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Роблячи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спробу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класифікації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зазначити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що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ідходу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психологічній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науці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досягнуто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огляду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скажемо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що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виступати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варіантах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бути предметно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зорієнтованим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здійснюватися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ході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сумісної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комунікативної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генетично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вихідний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(як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філ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-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так і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онтогенезі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). Але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випадку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варто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розмежовувати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взаємодію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власне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необхідне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але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теж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р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ізної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спрямованості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характеру та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об'єму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Складніший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варіант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являє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собою "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чисте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включене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не-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комунікативну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сумісну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Тут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розглянути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соц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іально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орієнтоване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особистісно-орієнтоване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Людина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перебуваючи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суспільних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відносинах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людьми,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спілкуватися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: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I. За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критерієм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просторового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існування</w:t>
      </w:r>
      <w:proofErr w:type="spellEnd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>Безпосереднє</w:t>
      </w:r>
      <w:proofErr w:type="spellEnd"/>
      <w:r w:rsidRPr="00CC43F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при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прямий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контакт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іж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суб'єктами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студенти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слухаючи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лекцію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викладача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спілкуються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 ним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безпосередньо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при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прямому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контакті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бачачи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слухаючи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живу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мову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).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>Опосередковане</w:t>
      </w:r>
      <w:proofErr w:type="spellEnd"/>
      <w:r w:rsidRPr="00CC43F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b/>
          <w:bCs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 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протилежний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безпосереднього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і є таким, при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суб'єкти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контактують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один з одним, але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одночасно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вступають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комунікативні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зв'язки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читаючи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будь-яку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книгу,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опосередковано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спілкуєтеся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 автором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книги;</w:t>
      </w:r>
      <w:r>
        <w:rPr>
          <w:rFonts w:ascii="Palatino Linotype" w:eastAsia="Times New Roman" w:hAnsi="Palatino Linotype" w:cs="Times New Roman"/>
          <w:color w:val="000000"/>
          <w:sz w:val="28"/>
          <w:szCs w:val="28"/>
          <w:lang w:val="uk-UA" w:eastAsia="ru-RU"/>
        </w:rPr>
        <w:t xml:space="preserve"> </w:t>
      </w:r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знаючи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бачачи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контактуючи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 ним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отримуєте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певну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інтерпретації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автора.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II. За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критерієм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мотивації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спілкування</w:t>
      </w:r>
      <w:proofErr w:type="spellEnd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Бажане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прагнемо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бажаємо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анонсі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телепрограм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знайшли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цікаву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програму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телефільм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і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певний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вмикаєте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телевізор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прагнете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такого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Небажане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людина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уника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,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ухиляється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втікає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заходите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громадський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транспорт у "час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lastRenderedPageBreak/>
        <w:t>пік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";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тісно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люди стоять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один до одного,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тримають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малу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дистанцію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собою,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безумовно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що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для людей 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певним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дискомфортом.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Дехто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відхиляється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відвертається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бі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дивиться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пост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ійно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вікно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інший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читає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газету, книгу,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хтось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слухає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музику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все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задля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уникнути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прямого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небажаного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контакту.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III</w:t>
      </w:r>
      <w:proofErr w:type="gram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З</w:t>
      </w:r>
      <w:proofErr w:type="gram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критерієм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орієнтації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на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співрозмовника</w:t>
      </w:r>
      <w:proofErr w:type="spellEnd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Міжособистісне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найбільше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поширений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а конкретно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безпосередні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суспільні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зв'язки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людей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контексті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суб'єкт-об'єктних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" та "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суб'єкт-суб'єктних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Масове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яке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спрямоване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не на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конкретну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людину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а на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масу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людей.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телебачення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масової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комунікації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Через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обмін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покоління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покоління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нації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ІV. За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критерієм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часового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обмеження</w:t>
      </w:r>
      <w:proofErr w:type="spellEnd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Короткотривале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обмежений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часі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є люди, для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необов'язковий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основна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функція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їх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полягає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чіткому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обміні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інформацією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Вони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намагаються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не</w:t>
      </w:r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br/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допустити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їх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поглинуло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Довготривале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при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люди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відчувають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дискомфорт 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стосунках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отримають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br/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задоволення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безпосереднього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так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опосередкованого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Для таких людей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самоціллю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схильні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довготривалих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контактів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їм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потрібно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блокувати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свою потребу 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отриманні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певної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партнера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br/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V. За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критерієм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кількості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учасників</w:t>
      </w:r>
      <w:proofErr w:type="spellEnd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Монологічне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яке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передбачає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одностороннє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спрямування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із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учасників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викладає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свої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думки,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ідеї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почуття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відсутній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зворотній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За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таких умов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суб'єкт-об'сктне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Діалогічне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лежить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гуманне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іншої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спілкуються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При</w:t>
      </w:r>
      <w:proofErr w:type="gram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такому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lastRenderedPageBreak/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обоє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активними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учасниками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зворотній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зв'язок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</w:pPr>
      <w:r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VI</w:t>
      </w:r>
      <w:r>
        <w:rPr>
          <w:rFonts w:ascii="Palatino Linotype" w:eastAsia="Times New Roman" w:hAnsi="Palatino Linotype" w:cs="Times New Roman"/>
          <w:color w:val="FF0000"/>
          <w:sz w:val="28"/>
          <w:szCs w:val="28"/>
          <w:lang w:val="uk-UA" w:eastAsia="ru-RU"/>
        </w:rPr>
        <w:t xml:space="preserve">. </w:t>
      </w:r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За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критерієм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результативності</w:t>
      </w:r>
      <w:proofErr w:type="spellEnd"/>
      <w:r w:rsidRPr="00CC43F8">
        <w:rPr>
          <w:rFonts w:ascii="Palatino Linotype" w:eastAsia="Times New Roman" w:hAnsi="Palatino Linotype" w:cs="Times New Roman"/>
          <w:color w:val="FF0000"/>
          <w:sz w:val="28"/>
          <w:szCs w:val="28"/>
          <w:lang w:eastAsia="ru-RU"/>
        </w:rPr>
        <w:t>:</w:t>
      </w:r>
      <w:bookmarkStart w:id="0" w:name="_GoBack"/>
      <w:bookmarkEnd w:id="0"/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Конфліктне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особливий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характерне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зіткнення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поглядів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людей,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їх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інтересів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дій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негативне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супроводжується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негативними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емоціями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стресами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переживаннями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розчаруваннями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CC43F8" w:rsidRPr="00CC43F8" w:rsidRDefault="00CC43F8" w:rsidP="00CC43F8">
      <w:pPr>
        <w:shd w:val="clear" w:color="auto" w:fill="FFFFFF"/>
        <w:spacing w:before="100" w:beforeAutospacing="1" w:after="100" w:afterAutospacing="1" w:line="240" w:lineRule="auto"/>
        <w:ind w:firstLine="225"/>
        <w:jc w:val="both"/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</w:pP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Маніпулятивне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це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вид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із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комунікантів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хоче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переважати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домінуючу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позицію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пригнічуючи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інтереси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бажання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та потреби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учасника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комунікативного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CC43F8">
        <w:rPr>
          <w:rFonts w:ascii="Palatino Linotype" w:eastAsia="Times New Roman" w:hAnsi="Palatino Linotype" w:cs="Times New Roman"/>
          <w:color w:val="000000"/>
          <w:sz w:val="28"/>
          <w:szCs w:val="28"/>
          <w:lang w:eastAsia="ru-RU"/>
        </w:rPr>
        <w:t>.</w:t>
      </w:r>
    </w:p>
    <w:p w:rsidR="004C07C6" w:rsidRDefault="004C07C6"/>
    <w:sectPr w:rsidR="004C07C6" w:rsidSect="00CC43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58"/>
    <w:rsid w:val="004C07C6"/>
    <w:rsid w:val="00790C62"/>
    <w:rsid w:val="00CC43F8"/>
    <w:rsid w:val="00CE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2014-05-07T17:00:00Z</dcterms:created>
  <dcterms:modified xsi:type="dcterms:W3CDTF">2014-05-07T17:00:00Z</dcterms:modified>
</cp:coreProperties>
</file>