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67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№3 Альд</w:t>
      </w:r>
      <w:r w:rsidRPr="000D436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егіди і кетони.</w:t>
      </w:r>
    </w:p>
    <w:p w:rsidR="007A5FF2" w:rsidRPr="000D4367" w:rsidRDefault="007A5FF2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Альдегідами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називають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похідні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вуглеводнів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які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містять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у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своєму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spellStart"/>
      <w:proofErr w:type="gram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складі</w:t>
      </w:r>
      <w:proofErr w:type="spellEnd"/>
      <w:proofErr w:type="gram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карбонільну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(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альдегідну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групу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—COH.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Тому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вони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ще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мають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назву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карбонільні</w:t>
      </w:r>
      <w:proofErr w:type="spellEnd"/>
      <w:proofErr w:type="gram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сполуки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»</w:t>
      </w:r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В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альдегідах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карбонільна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зв’язана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вуглеводневим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радикалом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атомом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Гідрогену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Загальна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формула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</w:t>
      </w:r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RCOH, </w:t>
      </w:r>
      <w:proofErr w:type="spellStart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або</w:t>
      </w:r>
      <w:proofErr w:type="spellEnd"/>
      <w:r w:rsidRPr="007A5FF2">
        <w:rPr>
          <w:rFonts w:ascii="Times New Roman" w:eastAsia="SchoolBookC" w:hAnsi="Times New Roman" w:cs="Times New Roman"/>
          <w:b/>
          <w:sz w:val="24"/>
          <w:szCs w:val="24"/>
        </w:rPr>
        <w:t xml:space="preserve"> C</w:t>
      </w:r>
      <w:r w:rsidRPr="007A5FF2">
        <w:rPr>
          <w:rFonts w:ascii="Times New Roman" w:eastAsia="SchoolBookC-Italic" w:hAnsi="Times New Roman" w:cs="Times New Roman"/>
          <w:b/>
          <w:i/>
          <w:iCs/>
          <w:sz w:val="24"/>
          <w:szCs w:val="24"/>
          <w:vertAlign w:val="subscript"/>
        </w:rPr>
        <w:t>n</w:t>
      </w:r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H</w:t>
      </w:r>
      <w:r w:rsidRPr="007A5FF2">
        <w:rPr>
          <w:rFonts w:ascii="Times New Roman" w:eastAsia="SchoolBookC" w:hAnsi="Times New Roman" w:cs="Times New Roman"/>
          <w:b/>
          <w:sz w:val="24"/>
          <w:szCs w:val="24"/>
          <w:vertAlign w:val="subscript"/>
        </w:rPr>
        <w:t>2</w:t>
      </w:r>
      <w:r w:rsidRPr="007A5FF2">
        <w:rPr>
          <w:rFonts w:ascii="Times New Roman" w:eastAsia="SchoolBookC-Italic" w:hAnsi="Times New Roman" w:cs="Times New Roman"/>
          <w:b/>
          <w:i/>
          <w:iCs/>
          <w:sz w:val="24"/>
          <w:szCs w:val="24"/>
          <w:vertAlign w:val="subscript"/>
        </w:rPr>
        <w:t>n</w:t>
      </w:r>
      <w:r w:rsidRPr="007A5FF2">
        <w:rPr>
          <w:rFonts w:ascii="Times New Roman" w:eastAsia="SchoolBookC" w:hAnsi="Times New Roman" w:cs="Times New Roman"/>
          <w:b/>
          <w:sz w:val="24"/>
          <w:szCs w:val="24"/>
        </w:rPr>
        <w:t>O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оменклатура та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ізомерія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альдегідів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номенклатурі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застосовують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тривіальні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та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систематичні</w:t>
      </w:r>
      <w:proofErr w:type="spellEnd"/>
      <w:r w:rsid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назви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Тривіальні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назви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походять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кислот, на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які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вони</w:t>
      </w:r>
      <w:r w:rsid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перетворюються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при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Наприклад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при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якого</w:t>
      </w:r>
      <w:proofErr w:type="spellEnd"/>
      <w:r w:rsid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одержують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мурашину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кислоту,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має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назву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мурашиний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або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формальдегід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;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при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якого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утворюється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оцтова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кислота,—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оцтовий</w:t>
      </w:r>
      <w:proofErr w:type="spellEnd"/>
      <w:r w:rsid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або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ацетальдегід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етаналь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тощо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замісниковою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номенклатурою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IUРАС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назви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утворюють</w:t>
      </w:r>
      <w:proofErr w:type="spellEnd"/>
      <w:r w:rsid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назви</w:t>
      </w:r>
      <w:proofErr w:type="spellEnd"/>
      <w:r w:rsid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вуглеводню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 такою самою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кількістю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атомів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Карбону в головному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ланцюзі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включаючи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Карбон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із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додаванням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суфікса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-</w:t>
      </w:r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аль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Нумерацію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головного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карбонового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ланцюга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починають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 атома Карбону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</w:t>
      </w: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1852" cy="93757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55" cy="9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2602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77" cy="12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7A5FF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bCs/>
          <w:sz w:val="24"/>
          <w:szCs w:val="24"/>
        </w:rPr>
        <w:t>Фізичні</w:t>
      </w:r>
      <w:proofErr w:type="spellEnd"/>
      <w:r w:rsidRPr="007A5FF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bCs/>
          <w:sz w:val="24"/>
          <w:szCs w:val="24"/>
        </w:rPr>
        <w:t>властивості</w:t>
      </w:r>
      <w:proofErr w:type="spellEnd"/>
      <w:r w:rsidRPr="007A5FF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b/>
          <w:bCs/>
          <w:sz w:val="24"/>
          <w:szCs w:val="24"/>
        </w:rPr>
        <w:t>альдегідів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Перший член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гомологічного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ряду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HCHO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безбарвний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газ,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декілька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наступних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рідини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Вищі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тверді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речовини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Температура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кипіння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підвищується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збільшенням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молекулярної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маси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Киплять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вони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нижчої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температури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ніж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відповідні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спирти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бо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не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здатні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утворювати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водневі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зв’язки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наприклад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пропаналь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48,8 </w:t>
      </w:r>
      <w:r w:rsidRPr="007A5FF2">
        <w:rPr>
          <w:rFonts w:ascii="Times New Roman" w:eastAsia="SymbolMT" w:hAnsi="Times New Roman" w:cs="Times New Roman"/>
          <w:sz w:val="24"/>
          <w:szCs w:val="24"/>
        </w:rPr>
        <w:t>°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С, 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пропанол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97,8 </w:t>
      </w:r>
      <w:r w:rsidRPr="007A5FF2">
        <w:rPr>
          <w:rFonts w:ascii="Times New Roman" w:eastAsia="SymbolMT" w:hAnsi="Times New Roman" w:cs="Times New Roman"/>
          <w:sz w:val="24"/>
          <w:szCs w:val="24"/>
        </w:rPr>
        <w:t>°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С.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Густина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менша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одиницю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Метаналь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етаналь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добре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розчиняються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воді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наступні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гірше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4F5C7A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Нижчі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мають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різкий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неприємний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запах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деякі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вищі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приємний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запах.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0D436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пособи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добування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альдегідів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1.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одноатомних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спиртів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первинних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)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Окиснення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спирту до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альдегіду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105150" cy="6906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7" cy="7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2.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Кучерова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гідратація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етину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)</w:t>
      </w:r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>: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0" cy="7054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94" cy="7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3.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Каталітичне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етену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>: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6887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63" cy="6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4.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метану</w:t>
      </w:r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>: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66263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00" cy="68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імічні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властивості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альдегідів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Хімічні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властивості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визначаються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наявністю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їхніх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F91FD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лекулах</w:t>
      </w:r>
      <w:proofErr w:type="spellEnd"/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карбонільної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групи</w:t>
      </w:r>
      <w:r w:rsidR="00F91FD7" w:rsidRPr="007A5FF2">
        <w:rPr>
          <w:rFonts w:ascii="Times New Roman" w:eastAsia="SchoolBookC" w:hAnsi="Times New Roman" w:cs="Times New Roman"/>
          <w:sz w:val="24"/>
          <w:szCs w:val="24"/>
        </w:rPr>
        <w:t>.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Атом Карбону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карбонільної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перебуває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в стані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sp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>2 -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гібридизації</w:t>
      </w:r>
      <w:r w:rsidR="00F91FD7" w:rsidRPr="007A5FF2">
        <w:rPr>
          <w:rFonts w:ascii="Times New Roman" w:eastAsia="SchoolBookC" w:hAnsi="Times New Roman" w:cs="Times New Roman"/>
          <w:sz w:val="24"/>
          <w:szCs w:val="24"/>
        </w:rPr>
        <w:t>.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Три </w:t>
      </w:r>
      <w:r w:rsidRPr="007A5FF2">
        <w:rPr>
          <w:rFonts w:ascii="Times New Roman" w:eastAsia="SymbolMT" w:hAnsi="Times New Roman" w:cs="Times New Roman"/>
          <w:sz w:val="24"/>
          <w:szCs w:val="24"/>
        </w:rPr>
        <w:t>δ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зв’язки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розташовані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одній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площині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під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кутом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120</w:t>
      </w:r>
      <w:r w:rsidRPr="007A5FF2">
        <w:rPr>
          <w:rFonts w:ascii="Times New Roman" w:eastAsia="SymbolMT" w:hAnsi="Times New Roman" w:cs="Times New Roman"/>
          <w:sz w:val="24"/>
          <w:szCs w:val="24"/>
        </w:rPr>
        <w:t>°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Негібридизована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p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орбіталь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атома Карбону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перекривається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p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орбіталлю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атома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Оксигену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,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утворючи</w:t>
      </w:r>
      <w:proofErr w:type="spellEnd"/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7A5FF2">
        <w:rPr>
          <w:rFonts w:ascii="Times New Roman" w:eastAsia="SymbolMT" w:hAnsi="Times New Roman" w:cs="Times New Roman"/>
          <w:sz w:val="24"/>
          <w:szCs w:val="24"/>
        </w:rPr>
        <w:t>π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зв’язок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Атом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Оксигену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як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більш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електронегативний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притягує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до себе </w:t>
      </w:r>
      <w:r w:rsidRPr="007A5FF2">
        <w:rPr>
          <w:rFonts w:ascii="Times New Roman" w:eastAsia="SymbolMT" w:hAnsi="Times New Roman" w:cs="Times New Roman"/>
          <w:sz w:val="24"/>
          <w:szCs w:val="24"/>
        </w:rPr>
        <w:t>δ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7A5FF2">
        <w:rPr>
          <w:rFonts w:ascii="Times New Roman" w:eastAsia="SymbolMT" w:hAnsi="Times New Roman" w:cs="Times New Roman"/>
          <w:sz w:val="24"/>
          <w:szCs w:val="24"/>
        </w:rPr>
        <w:t>π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електрони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подвійного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зв’язку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останні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більш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рухливі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).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результаті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цього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подвійний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зв’язок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карбонільної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сильно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поляризований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на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атомі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Оксигену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виникає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частковий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негативний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заряд, а на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атомі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Карбону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частковий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позитивний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755861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94" cy="7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Реакції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окиснення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а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амоніачним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розчином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аргентум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(I)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оксиду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якісна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дегіди</w:t>
      </w:r>
      <w:proofErr w:type="spellEnd"/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>. (</w:t>
      </w:r>
      <w:proofErr w:type="spellStart"/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реакція</w:t>
      </w:r>
      <w:proofErr w:type="spellEnd"/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«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срібного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дзеркала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»)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навіть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наявності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таких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слабких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окисників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якими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йони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Ag</w:t>
      </w:r>
      <w:r w:rsidRPr="007A5FF2">
        <w:rPr>
          <w:rFonts w:ascii="Times New Roman" w:eastAsia="SchoolBookC" w:hAnsi="Times New Roman" w:cs="Times New Roman"/>
          <w:sz w:val="24"/>
          <w:szCs w:val="24"/>
          <w:vertAlign w:val="superscript"/>
        </w:rPr>
        <w:t>2</w:t>
      </w:r>
      <w:r w:rsidRPr="007A5F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5FF2">
        <w:rPr>
          <w:rFonts w:ascii="Times New Roman" w:hAnsi="Times New Roman" w:cs="Times New Roman"/>
          <w:sz w:val="24"/>
          <w:szCs w:val="24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і Cu</w:t>
      </w:r>
      <w:r w:rsidRPr="007A5FF2">
        <w:rPr>
          <w:rFonts w:ascii="Times New Roman" w:eastAsia="SchoolBookC" w:hAnsi="Times New Roman" w:cs="Times New Roman"/>
          <w:sz w:val="24"/>
          <w:szCs w:val="24"/>
          <w:vertAlign w:val="superscript"/>
        </w:rPr>
        <w:t>2</w:t>
      </w:r>
      <w:proofErr w:type="gramStart"/>
      <w:r w:rsidRPr="007A5F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5FF2">
        <w:rPr>
          <w:rFonts w:ascii="Times New Roman" w:hAnsi="Times New Roman" w:cs="Times New Roman"/>
          <w:sz w:val="24"/>
          <w:szCs w:val="24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,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дуже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легко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окиснюються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перетворюючись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на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карбонові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кислоти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амоніачним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розчином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аргентум</w:t>
      </w:r>
      <w:proofErr w:type="spellEnd"/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нітрату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(реактив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Толленса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часто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називають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реакцією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«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срібного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дзеркала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»</w:t>
      </w:r>
      <w:r w:rsidR="00F91FD7" w:rsidRPr="007A5FF2">
        <w:rPr>
          <w:rFonts w:ascii="Times New Roman" w:eastAsia="SchoolBookC" w:hAnsi="Times New Roman" w:cs="Times New Roman"/>
          <w:sz w:val="24"/>
          <w:szCs w:val="24"/>
        </w:rPr>
        <w:t>.</w:t>
      </w:r>
      <w:r w:rsidR="00F91FD7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Аргентум-йон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цій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відновлюється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вільного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срібла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яке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виділяється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вигляді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дзеркала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стінках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пробірки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Окиснення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метаналю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етаналю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аргентум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>(I) оксидом»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198685" cy="8261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29" cy="8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б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купрум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(ІІ)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гідроксидом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(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свіжовиготовленим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)</w:t>
      </w:r>
    </w:p>
    <w:p w:rsidR="000D436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Окиснення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метаналю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етаналю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купрум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proofErr w:type="spellStart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гідроксидом</w:t>
      </w:r>
      <w:proofErr w:type="spellEnd"/>
      <w:r w:rsidR="000D4367" w:rsidRPr="007A5F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43425" cy="317671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73" cy="3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окиснення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амоніачним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розчином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аргентум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(I) оксиду і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купрум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(II)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гідроксидом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застосовують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аналітичній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практиці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для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виявлення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в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повне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окиснення</w:t>
      </w:r>
      <w:proofErr w:type="spellEnd"/>
    </w:p>
    <w:p w:rsidR="00F91FD7" w:rsidRPr="007A5FF2" w:rsidRDefault="00F91FD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7A5FF2">
        <w:rPr>
          <w:rFonts w:ascii="Times New Roman" w:eastAsia="SchoolBookC-Italic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5075" cy="65192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68" cy="6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Реакції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приєднання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внаслідок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розриву</w:t>
      </w:r>
      <w:proofErr w:type="spellEnd"/>
      <w:r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FF2">
        <w:rPr>
          <w:rFonts w:ascii="Times New Roman" w:eastAsia="SymbolMT" w:hAnsi="Times New Roman" w:cs="Times New Roman"/>
          <w:sz w:val="24"/>
          <w:szCs w:val="24"/>
        </w:rPr>
        <w:t>π</w:t>
      </w:r>
      <w:r w:rsidR="007A5FF2" w:rsidRPr="007A5FF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7A5FF2" w:rsidRPr="007A5FF2">
        <w:rPr>
          <w:rFonts w:ascii="Times New Roman" w:hAnsi="Times New Roman" w:cs="Times New Roman"/>
          <w:b/>
          <w:bCs/>
          <w:sz w:val="24"/>
          <w:szCs w:val="24"/>
        </w:rPr>
        <w:t>зв’язку</w:t>
      </w:r>
      <w:proofErr w:type="spellEnd"/>
      <w:r w:rsidR="007A5FF2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5FF2" w:rsidRPr="007A5FF2">
        <w:rPr>
          <w:rFonts w:ascii="Times New Roman" w:hAnsi="Times New Roman" w:cs="Times New Roman"/>
          <w:b/>
          <w:bCs/>
          <w:sz w:val="24"/>
          <w:szCs w:val="24"/>
        </w:rPr>
        <w:t>карбонільної</w:t>
      </w:r>
      <w:proofErr w:type="spellEnd"/>
      <w:r w:rsidR="007A5FF2" w:rsidRPr="007A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FF2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а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відновлення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воднем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>(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гідрогенізація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до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спиртів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відновлення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відновлення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альдегідів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широко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застосовують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для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одержання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спиртів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. 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техніці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спирти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добувають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результаті</w:t>
      </w:r>
      <w:proofErr w:type="spellEnd"/>
      <w:r w:rsidR="007A5FF2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каталітичного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гідрування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;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приєднання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водню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відбувається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за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наявності</w:t>
      </w:r>
      <w:proofErr w:type="spellEnd"/>
      <w:r w:rsidR="007A5FF2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кобальту,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нікелю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або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платини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7A5FF2" w:rsidRPr="007A5FF2" w:rsidRDefault="007A5FF2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40368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28" cy="4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б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реакція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полімеризації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формальдегіду</w:t>
      </w:r>
      <w:proofErr w:type="spellEnd"/>
      <w:r w:rsidR="007A5FF2" w:rsidRPr="007A5FF2">
        <w:rPr>
          <w:rFonts w:ascii="Times New Roman" w:eastAsia="SchoolBookC" w:hAnsi="Times New Roman" w:cs="Times New Roman"/>
          <w:sz w:val="24"/>
          <w:szCs w:val="24"/>
          <w:lang w:val="uk-UA"/>
        </w:rPr>
        <w:t>:</w:t>
      </w:r>
    </w:p>
    <w:p w:rsidR="007A5FF2" w:rsidRPr="007A5FF2" w:rsidRDefault="007A5FF2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7A5FF2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0037" cy="866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52" cy="9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proofErr w:type="gramStart"/>
      <w:r w:rsidRPr="007A5FF2">
        <w:rPr>
          <w:rFonts w:ascii="Times New Roman" w:eastAsia="SchoolBookC" w:hAnsi="Times New Roman" w:cs="Times New Roman"/>
          <w:sz w:val="24"/>
          <w:szCs w:val="24"/>
        </w:rPr>
        <w:t>в</w:t>
      </w:r>
      <w:proofErr w:type="gram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реакція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поліконденсації</w:t>
      </w:r>
      <w:proofErr w:type="spellEnd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-Italic" w:hAnsi="Times New Roman" w:cs="Times New Roman"/>
          <w:i/>
          <w:iCs/>
          <w:sz w:val="24"/>
          <w:szCs w:val="24"/>
        </w:rPr>
        <w:t>метаналю</w:t>
      </w:r>
      <w:proofErr w:type="spellEnd"/>
    </w:p>
    <w:p w:rsidR="000D4367" w:rsidRPr="007A5FF2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Поліконденсація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процес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отримання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полімерів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який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супроводжується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утворенням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побічної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низькомолекулярної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речовини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наприклад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вода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>).</w:t>
      </w:r>
    </w:p>
    <w:p w:rsidR="000D4367" w:rsidRPr="000D4367" w:rsidRDefault="000D4367" w:rsidP="000D436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У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результаті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поліконденсації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метаналю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феноло</w:t>
      </w:r>
      <w:proofErr w:type="spellEnd"/>
      <w:r w:rsidRPr="007A5FF2">
        <w:rPr>
          <w:rFonts w:ascii="Times New Roman" w:eastAsia="SchoolBookC" w:hAnsi="Times New Roman" w:cs="Times New Roman"/>
          <w:sz w:val="24"/>
          <w:szCs w:val="24"/>
        </w:rPr>
        <w:t xml:space="preserve">м </w:t>
      </w:r>
      <w:proofErr w:type="spellStart"/>
      <w:r w:rsidRPr="007A5FF2">
        <w:rPr>
          <w:rFonts w:ascii="Times New Roman" w:eastAsia="SchoolBookC" w:hAnsi="Times New Roman" w:cs="Times New Roman"/>
          <w:sz w:val="24"/>
          <w:szCs w:val="24"/>
        </w:rPr>
        <w:t>у</w:t>
      </w:r>
      <w:r w:rsidR="007A5FF2" w:rsidRPr="007A5FF2">
        <w:rPr>
          <w:rFonts w:ascii="Times New Roman" w:eastAsia="SchoolBookC" w:hAnsi="Times New Roman" w:cs="Times New Roman"/>
          <w:sz w:val="24"/>
          <w:szCs w:val="24"/>
        </w:rPr>
        <w:t>творюється</w:t>
      </w:r>
      <w:proofErr w:type="spellEnd"/>
      <w:r w:rsidR="007A5FF2" w:rsidRPr="007A5F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="007A5FF2" w:rsidRPr="007A5FF2">
        <w:rPr>
          <w:rFonts w:ascii="Times New Roman" w:eastAsia="SchoolBookC" w:hAnsi="Times New Roman" w:cs="Times New Roman"/>
          <w:sz w:val="24"/>
          <w:szCs w:val="24"/>
        </w:rPr>
        <w:t>формальдегідна</w:t>
      </w:r>
      <w:proofErr w:type="spellEnd"/>
      <w:r w:rsidR="007A5FF2">
        <w:rPr>
          <w:rFonts w:ascii="SchoolBookC" w:eastAsia="SchoolBookC" w:hAnsi="MyriadPro-Bold" w:cs="SchoolBookC" w:hint="eastAsia"/>
          <w:sz w:val="18"/>
          <w:szCs w:val="18"/>
        </w:rPr>
        <w:t xml:space="preserve"> </w:t>
      </w:r>
      <w:proofErr w:type="spellStart"/>
      <w:r w:rsidR="007A5FF2">
        <w:rPr>
          <w:rFonts w:ascii="SchoolBookC" w:eastAsia="SchoolBookC" w:hAnsi="MyriadPro-Bold" w:cs="SchoolBookC" w:hint="eastAsia"/>
          <w:sz w:val="18"/>
          <w:szCs w:val="18"/>
        </w:rPr>
        <w:t>смола</w:t>
      </w:r>
      <w:proofErr w:type="spellEnd"/>
      <w:r w:rsidR="007A5FF2">
        <w:rPr>
          <w:rFonts w:ascii="SchoolBookC" w:eastAsia="SchoolBookC" w:hAnsi="MyriadPro-Bold" w:cs="SchoolBookC" w:hint="eastAsia"/>
          <w:sz w:val="18"/>
          <w:szCs w:val="18"/>
        </w:rPr>
        <w:t>.</w:t>
      </w:r>
    </w:p>
    <w:sectPr w:rsidR="000D4367" w:rsidRPr="000D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67"/>
    <w:rsid w:val="000D4367"/>
    <w:rsid w:val="004F5C7A"/>
    <w:rsid w:val="007A5FF2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CA3A-A63A-4762-B62F-F38AF7D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1</cp:revision>
  <dcterms:created xsi:type="dcterms:W3CDTF">2014-01-08T22:25:00Z</dcterms:created>
  <dcterms:modified xsi:type="dcterms:W3CDTF">2014-01-08T22:52:00Z</dcterms:modified>
</cp:coreProperties>
</file>