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D1" w:rsidRDefault="009E7CA7" w:rsidP="009E7C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7CA7">
        <w:rPr>
          <w:rFonts w:ascii="Times New Roman" w:hAnsi="Times New Roman" w:cs="Times New Roman"/>
          <w:b/>
          <w:sz w:val="28"/>
          <w:szCs w:val="28"/>
          <w:lang w:val="uk-UA"/>
        </w:rPr>
        <w:t>Список інформаційних джерел, використаних вчителем.</w:t>
      </w:r>
    </w:p>
    <w:p w:rsidR="009E7CA7" w:rsidRDefault="009E7CA7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1.Інтернет-ресурс.</w:t>
      </w:r>
    </w:p>
    <w:p w:rsidR="009E7CA7" w:rsidRDefault="009E7CA7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2.Акімова Т.А.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Хаскін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- 2 вид. М.,2001.</w:t>
      </w:r>
    </w:p>
    <w:p w:rsidR="009E7CA7" w:rsidRDefault="009E7CA7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3.Білявський Г.О.,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Л.І.,Навроцький В.М. Осно</w:t>
      </w:r>
      <w:r w:rsidR="00BF6942">
        <w:rPr>
          <w:rFonts w:ascii="Times New Roman" w:hAnsi="Times New Roman" w:cs="Times New Roman"/>
          <w:sz w:val="28"/>
          <w:szCs w:val="28"/>
          <w:lang w:val="uk-UA"/>
        </w:rPr>
        <w:t>ви екології: Теорія і практикум.-К.,2002.</w:t>
      </w:r>
    </w:p>
    <w:p w:rsidR="00BF6942" w:rsidRDefault="00BF6942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4.Білявський Г.О.,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Фардуй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Р.С. Основи загальної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екології.-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 вид.-К.,1995.</w:t>
      </w:r>
    </w:p>
    <w:p w:rsidR="00BF6942" w:rsidRDefault="00BF6942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5.Білявський Г.О.,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Фордуй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Р.С.,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Основи екологічних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знань.-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К.,2000.</w:t>
      </w:r>
    </w:p>
    <w:p w:rsidR="00BF6942" w:rsidRDefault="00BF6942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6.Воронков Н.А.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загальна,соціальна, прикладна.-М.,1999.</w:t>
      </w:r>
    </w:p>
    <w:p w:rsidR="00BF6942" w:rsidRDefault="00BF6942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7.Гайдріх Д.</w:t>
      </w:r>
      <w:r w:rsidR="002F5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5AEC">
        <w:rPr>
          <w:rFonts w:ascii="Times New Roman" w:hAnsi="Times New Roman" w:cs="Times New Roman"/>
          <w:sz w:val="28"/>
          <w:szCs w:val="28"/>
          <w:lang w:val="uk-UA"/>
        </w:rPr>
        <w:t>Герт</w:t>
      </w:r>
      <w:proofErr w:type="spellEnd"/>
      <w:r w:rsidR="002F5AEC">
        <w:rPr>
          <w:rFonts w:ascii="Times New Roman" w:hAnsi="Times New Roman" w:cs="Times New Roman"/>
          <w:sz w:val="28"/>
          <w:szCs w:val="28"/>
          <w:lang w:val="uk-UA"/>
        </w:rPr>
        <w:t xml:space="preserve"> М. Екологія.,- К.,2001.</w:t>
      </w:r>
    </w:p>
    <w:p w:rsidR="002F5AEC" w:rsidRDefault="002F5AEC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8.Геоекологія </w:t>
      </w:r>
      <w:r w:rsidRPr="002F5AEC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.,А.В.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В.Г.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та ін.,- Сімферополь,1996.</w:t>
      </w:r>
    </w:p>
    <w:p w:rsidR="002F5AEC" w:rsidRDefault="002F5AEC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9.Глухов В.В.,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Лисочкіна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Т.В.,Некрасова Т.П.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Єкономічні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основи екології. –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.,1995.</w:t>
      </w:r>
    </w:p>
    <w:p w:rsidR="002F5AEC" w:rsidRDefault="002F5AEC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10.Гор А. Земля у рівновазі: Екологія і людський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дух.-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К.,</w:t>
      </w:r>
      <w:r w:rsidR="001C5AB6">
        <w:rPr>
          <w:rFonts w:ascii="Times New Roman" w:hAnsi="Times New Roman" w:cs="Times New Roman"/>
          <w:sz w:val="28"/>
          <w:szCs w:val="28"/>
          <w:lang w:val="uk-UA"/>
        </w:rPr>
        <w:t>2001.</w:t>
      </w:r>
    </w:p>
    <w:p w:rsidR="001C5AB6" w:rsidRDefault="001C5AB6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11.Григорьєв А.А. Екологічні уроки минулого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сьогодення.-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М.,1991.</w:t>
      </w:r>
    </w:p>
    <w:p w:rsidR="001C5AB6" w:rsidRDefault="001C5AB6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12.Дідух Я.П. Популяційна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екологія.-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К.,1998.</w:t>
      </w:r>
    </w:p>
    <w:p w:rsidR="001C5AB6" w:rsidRDefault="001C5AB6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13.Дорогонцов С.І.,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Коценко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К.Ф.,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Аблова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Екологія.-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К.,1999.</w:t>
      </w:r>
    </w:p>
    <w:p w:rsidR="001C5AB6" w:rsidRDefault="001C5AB6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Емельянов И.Г. </w:t>
      </w:r>
      <w:r w:rsidR="00C36094">
        <w:rPr>
          <w:rFonts w:ascii="Times New Roman" w:hAnsi="Times New Roman" w:cs="Times New Roman"/>
          <w:sz w:val="28"/>
          <w:szCs w:val="28"/>
        </w:rPr>
        <w:t>Разнообразие и его роль в функциона</w:t>
      </w:r>
      <w:r>
        <w:rPr>
          <w:rFonts w:ascii="Times New Roman" w:hAnsi="Times New Roman" w:cs="Times New Roman"/>
          <w:sz w:val="28"/>
          <w:szCs w:val="28"/>
        </w:rPr>
        <w:t>льной</w:t>
      </w:r>
      <w:r w:rsidR="00C36094">
        <w:rPr>
          <w:rFonts w:ascii="Times New Roman" w:hAnsi="Times New Roman" w:cs="Times New Roman"/>
          <w:sz w:val="28"/>
          <w:szCs w:val="28"/>
        </w:rPr>
        <w:t xml:space="preserve"> устойчивости и эволюции экосистем.- К.,1999.</w:t>
      </w:r>
    </w:p>
    <w:p w:rsidR="00C36094" w:rsidRPr="00C36094" w:rsidRDefault="00C36094" w:rsidP="009E7C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15.Закон України про охорону навколишнього природного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середовища.-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К.,1991.</w:t>
      </w:r>
      <w:bookmarkStart w:id="0" w:name="_GoBack"/>
      <w:bookmarkEnd w:id="0"/>
    </w:p>
    <w:sectPr w:rsidR="00C36094" w:rsidRPr="00C36094" w:rsidSect="009E7CA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A7"/>
    <w:rsid w:val="001C5AB6"/>
    <w:rsid w:val="002F5AEC"/>
    <w:rsid w:val="008926D1"/>
    <w:rsid w:val="009E7CA7"/>
    <w:rsid w:val="00BF6942"/>
    <w:rsid w:val="00C3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2014-02-21T17:00:00Z</dcterms:created>
  <dcterms:modified xsi:type="dcterms:W3CDTF">2014-02-21T17:24:00Z</dcterms:modified>
</cp:coreProperties>
</file>