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3E" w:rsidRPr="00066D13" w:rsidRDefault="00406848">
      <w:pPr>
        <w:rPr>
          <w:rFonts w:ascii="Arial" w:hAnsi="Arial" w:cs="Arial"/>
          <w:b/>
          <w:color w:val="0070C0"/>
          <w:sz w:val="24"/>
          <w:szCs w:val="24"/>
        </w:rPr>
      </w:pPr>
      <w:bookmarkStart w:id="0" w:name="_GoBack"/>
      <w:r w:rsidRPr="00066D13">
        <w:rPr>
          <w:b/>
          <w:color w:val="0070C0"/>
          <w:sz w:val="28"/>
          <w:szCs w:val="28"/>
          <w:lang w:val="ru-RU"/>
        </w:rPr>
        <w:t>Тема:</w:t>
      </w:r>
      <w:r w:rsidRPr="00066D13">
        <w:rPr>
          <w:b/>
          <w:color w:val="0070C0"/>
        </w:rPr>
        <w:t xml:space="preserve"> </w:t>
      </w:r>
      <w:r w:rsidRPr="00066D13">
        <w:rPr>
          <w:rFonts w:ascii="Arial" w:hAnsi="Arial" w:cs="Arial"/>
          <w:b/>
          <w:color w:val="0070C0"/>
          <w:sz w:val="24"/>
          <w:szCs w:val="24"/>
        </w:rPr>
        <w:t>Внутрішня будова Землі. Поняття «земна кора», «літосфера». Будова земної кори та її склад. Типи земної кори.</w:t>
      </w:r>
    </w:p>
    <w:bookmarkEnd w:id="0"/>
    <w:p w:rsidR="00406848" w:rsidRDefault="00406848" w:rsidP="00406848">
      <w:pPr>
        <w:spacing w:after="0"/>
      </w:pPr>
      <w:r>
        <w:t>Якщо уявити Землю у вигляді яблука, то ця надглибока свердловина навіть не проколює його шкірку.</w:t>
      </w:r>
    </w:p>
    <w:p w:rsidR="00406848" w:rsidRDefault="00406848" w:rsidP="00406848">
      <w:pPr>
        <w:spacing w:after="0"/>
      </w:pPr>
      <w:r>
        <w:t>Усе ж на підставі даних науки вдалося встановити, що наша планета складається з трьох основних частин: ядра, мантії та земної кори .</w:t>
      </w:r>
    </w:p>
    <w:p w:rsidR="00406848" w:rsidRDefault="00406848" w:rsidP="00406848">
      <w:pPr>
        <w:spacing w:after="0"/>
      </w:pPr>
      <w:r w:rsidRPr="00406848">
        <w:rPr>
          <w:b/>
          <w:i/>
        </w:rPr>
        <w:t>Ядро</w:t>
      </w:r>
      <w:r>
        <w:t xml:space="preserve"> — наймасивніша внутрішня частина Землі. Воно складається з речовин, що мають властивості металів. Радіус ядра становить близько 3500 км. Температура в ядрі досягає 4000-5000°С.</w:t>
      </w:r>
    </w:p>
    <w:p w:rsidR="00406848" w:rsidRDefault="00406848" w:rsidP="00406848">
      <w:pPr>
        <w:spacing w:after="0"/>
      </w:pPr>
      <w:r w:rsidRPr="00406848">
        <w:rPr>
          <w:b/>
          <w:i/>
        </w:rPr>
        <w:t>Мантія</w:t>
      </w:r>
      <w:r>
        <w:t xml:space="preserve"> — найбільша за об'ємом частина планети (4/5 об'єму Землі). Речовина мантії перебуває у твердому стані. Лише на глибині близько 150-200 км від поверхні у верхній частині мантії в'язкий шар — астеносфера. Температура речовини мантії з наближенням до поверхні Землі знижується від 4000° до 1000 °С.</w:t>
      </w:r>
    </w:p>
    <w:p w:rsidR="00406848" w:rsidRDefault="00406848" w:rsidP="00406848">
      <w:pPr>
        <w:spacing w:after="0"/>
      </w:pPr>
      <w:r w:rsidRPr="00406848">
        <w:rPr>
          <w:b/>
          <w:i/>
        </w:rPr>
        <w:t xml:space="preserve">Вище мантії лежить земна кора </w:t>
      </w:r>
      <w:r>
        <w:t>— верхня тверда оболонка Землі, що складається з гірських порід і мінералів. Порівняно з товщиною мантії та ядра — це тонка плівка. Товщина земної кори коливається від 5-10 км під океанами до 80 км — у найвищих горах на суходолі.</w:t>
      </w:r>
    </w:p>
    <w:p w:rsidR="00406848" w:rsidRDefault="00406848" w:rsidP="00406848">
      <w:r>
        <w:t>Земна кора разом з верхньою частиною мантії до шару астеносфери створює тверду оболонку Землі —</w:t>
      </w:r>
      <w:r w:rsidRPr="00406848">
        <w:rPr>
          <w:b/>
          <w:i/>
        </w:rPr>
        <w:t xml:space="preserve"> літосферу</w:t>
      </w:r>
      <w:r>
        <w:t>. Отже, середня товщина літосфери становить 150-200 км.</w:t>
      </w:r>
    </w:p>
    <w:p w:rsidR="0035446B" w:rsidRDefault="0035446B" w:rsidP="0035446B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2B9F0456">
            <wp:extent cx="4072255" cy="303593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FEF" w:rsidRDefault="00C45FEF" w:rsidP="00C45FEF">
      <w:pPr>
        <w:pStyle w:val="a5"/>
        <w:numPr>
          <w:ilvl w:val="0"/>
          <w:numId w:val="1"/>
        </w:numPr>
        <w:rPr>
          <w:lang w:val="ru-RU"/>
        </w:rPr>
      </w:pPr>
      <w:r>
        <w:t xml:space="preserve">Використана література: </w:t>
      </w:r>
      <w:hyperlink r:id="rId7" w:history="1">
        <w:r w:rsidRPr="006D17FE">
          <w:rPr>
            <w:rStyle w:val="a6"/>
            <w:lang w:val="ru-RU"/>
          </w:rPr>
          <w:t>http://school.xvatit.com/index.php?title=%D0%93%D0%B5%D0%BE%D0%B3%D1%80%D0%B0%D1%84%D1%96%D1%8F_6_%D0%BA%D0%BB%D0%B0%D1%81._%D0%9F%D0%BE%D0%B2%D0%BD%D1%96_%D1%83%D1%80%D0%BE%D0%BA%D0%B8</w:t>
        </w:r>
      </w:hyperlink>
      <w:r>
        <w:rPr>
          <w:lang w:val="ru-RU"/>
        </w:rPr>
        <w:t>.</w:t>
      </w:r>
    </w:p>
    <w:p w:rsidR="00C45FEF" w:rsidRPr="00C45FEF" w:rsidRDefault="00C45FEF" w:rsidP="00C45FEF">
      <w:pPr>
        <w:rPr>
          <w:lang w:val="ru-RU"/>
        </w:rPr>
      </w:pPr>
    </w:p>
    <w:sectPr w:rsidR="00C45FEF" w:rsidRPr="00C4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1C32"/>
    <w:multiLevelType w:val="hybridMultilevel"/>
    <w:tmpl w:val="6FDA5A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2A"/>
    <w:rsid w:val="00066D13"/>
    <w:rsid w:val="002A2D2A"/>
    <w:rsid w:val="0035446B"/>
    <w:rsid w:val="00406848"/>
    <w:rsid w:val="005D3115"/>
    <w:rsid w:val="008F09AA"/>
    <w:rsid w:val="00C45FEF"/>
    <w:rsid w:val="00C86965"/>
    <w:rsid w:val="00D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46B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C45FE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5FE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5F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46B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C45FE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5FE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5F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.xvatit.com/index.php?title=%D0%93%D0%B5%D0%BE%D0%B3%D1%80%D0%B0%D1%84%D1%96%D1%8F_6_%D0%BA%D0%BB%D0%B0%D1%81._%D0%9F%D0%BE%D0%B2%D0%BD%D1%96_%D1%83%D1%80%D0%BE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2013-03-18T18:09:00Z</dcterms:created>
  <dcterms:modified xsi:type="dcterms:W3CDTF">2013-06-18T16:07:00Z</dcterms:modified>
</cp:coreProperties>
</file>