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E8" w:rsidRPr="002C31E8" w:rsidRDefault="002C31E8" w:rsidP="00DF3CD4">
      <w:pPr>
        <w:shd w:val="clear" w:color="auto" w:fill="FFFFFF"/>
        <w:spacing w:before="120" w:after="240"/>
        <w:jc w:val="center"/>
        <w:outlineLvl w:val="1"/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b/>
          <w:bCs/>
          <w:color w:val="281F18"/>
          <w:sz w:val="28"/>
          <w:szCs w:val="28"/>
          <w:lang w:val="uk-UA" w:eastAsia="ru-RU"/>
        </w:rPr>
        <w:t>ПРАВИЛА ТЕХНІКИ БЕЗПЕКИ ПІД ЧАС РОБОТИ З КОМП’ЮТЕРОМ</w:t>
      </w:r>
    </w:p>
    <w:p w:rsidR="002C31E8" w:rsidRPr="002C31E8" w:rsidRDefault="002C31E8" w:rsidP="00DF3CD4">
      <w:pPr>
        <w:shd w:val="clear" w:color="auto" w:fill="FFFFFF"/>
        <w:tabs>
          <w:tab w:val="left" w:pos="8647"/>
        </w:tabs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Кабінет інформатики та інформацій</w:t>
      </w:r>
      <w:r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но-комунікаційних технологій на</w:t>
      </w: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сичений різноманітною електронною т</w:t>
      </w:r>
      <w:r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ехнікою, яка живиться від елект</w:t>
      </w: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ричної мережі з напругою змінного стр</w:t>
      </w:r>
      <w:r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уму 220 В. Це потребує дотриман</w:t>
      </w: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ня додаткових правил безпеки під час проведення навчальних занять і позаурочних заходів.</w:t>
      </w:r>
    </w:p>
    <w:p w:rsidR="002C31E8" w:rsidRPr="002C31E8" w:rsidRDefault="002C31E8" w:rsidP="00DF3CD4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b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b/>
          <w:color w:val="281F18"/>
          <w:sz w:val="28"/>
          <w:szCs w:val="28"/>
          <w:lang w:val="uk-UA" w:eastAsia="ru-RU"/>
        </w:rPr>
        <w:t>До початку роботи:</w:t>
      </w:r>
    </w:p>
    <w:p w:rsidR="002C31E8" w:rsidRPr="002C31E8" w:rsidRDefault="002C31E8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з дозволу вчителя займіть своє роб</w:t>
      </w:r>
      <w:r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оче місце за комп’ютером, налаш</w:t>
      </w: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туйте висоту стола, стільця, підставки для ніг, кут нахилу монітора так, щоб (рис. 2.57):</w:t>
      </w:r>
    </w:p>
    <w:p w:rsidR="002C31E8" w:rsidRPr="002C31E8" w:rsidRDefault="002C31E8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середина екрана монітора знаходилася трохи нижче горизонтальної лінії зору;</w:t>
      </w:r>
    </w:p>
    <w:p w:rsidR="002C31E8" w:rsidRPr="002C31E8" w:rsidRDefault="002C31E8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відстань від очей до поверхні екрана становила 40-80 см, залежно від розмірів об’єктів на екрані;</w:t>
      </w:r>
    </w:p>
    <w:p w:rsidR="002C31E8" w:rsidRPr="002C31E8" w:rsidRDefault="002C31E8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лінія від очей до центра екрана монітора була перпендикулярна до площини екрана;</w:t>
      </w:r>
    </w:p>
    <w:p w:rsidR="002C31E8" w:rsidRPr="002C31E8" w:rsidRDefault="002C31E8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пальці рук вільно лежали на клавіатурі;</w:t>
      </w:r>
    </w:p>
    <w:p w:rsidR="002C31E8" w:rsidRPr="002C31E8" w:rsidRDefault="002C31E8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руки утворювали в ліктьовому суглобі кут, близький до 90;</w:t>
      </w:r>
    </w:p>
    <w:p w:rsidR="002C31E8" w:rsidRPr="002C31E8" w:rsidRDefault="002C31E8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клавіатура лежала на поверхні стола або на спеціальній полиці на відстані 10-30 см від краю і була нахилена під кутом 5-15;</w:t>
      </w:r>
    </w:p>
    <w:p w:rsidR="002C31E8" w:rsidRPr="002C31E8" w:rsidRDefault="002C31E8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спина опиралася на спинку стільця;</w:t>
      </w:r>
    </w:p>
    <w:p w:rsidR="002C31E8" w:rsidRPr="002C31E8" w:rsidRDefault="00983F68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281F1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20320</wp:posOffset>
            </wp:positionV>
            <wp:extent cx="3605530" cy="2753995"/>
            <wp:effectExtent l="19050" t="0" r="0" b="0"/>
            <wp:wrapSquare wrapText="bothSides"/>
            <wp:docPr id="1" name="Рисунок 1" descr="D:\учёба\2012-2013 уч.год\Дистанционный курс 2013\Т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ёба\2012-2013 уч.год\Дистанционный курс 2013\Т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1E8"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ноги опиралися на підлогу або на спеціальну підставку;</w:t>
      </w:r>
    </w:p>
    <w:p w:rsidR="002C31E8" w:rsidRPr="002C31E8" w:rsidRDefault="002C31E8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наведіть лад на робочому столі, приберіть з нього предмети, які не потрібні для роботи;</w:t>
      </w:r>
    </w:p>
    <w:p w:rsidR="002C31E8" w:rsidRPr="002C31E8" w:rsidRDefault="002C31E8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перевірте чистоту своїх рук, за потреби вимийте їх і витріть насухо;</w:t>
      </w:r>
    </w:p>
    <w:p w:rsidR="002C31E8" w:rsidRPr="002C31E8" w:rsidRDefault="002C31E8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за потреби, з дозволу вчителя і тільки спеціальною серветкою протріть екран монітора, клавіатуру, килимок і мишу;</w:t>
      </w:r>
    </w:p>
    <w:p w:rsidR="002C31E8" w:rsidRPr="002C31E8" w:rsidRDefault="002C31E8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lastRenderedPageBreak/>
        <w:t>перевірте відсутність зовнішніх пошкоджень комп’ютерного облад</w:t>
      </w: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softHyphen/>
        <w:t>нання;</w:t>
      </w:r>
    </w:p>
    <w:p w:rsidR="002C31E8" w:rsidRPr="002C31E8" w:rsidRDefault="00DF3CD4" w:rsidP="00DF3CD4">
      <w:pPr>
        <w:numPr>
          <w:ilvl w:val="0"/>
          <w:numId w:val="4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з дозволу вчителя ввімкніть ком</w:t>
      </w:r>
      <w:r w:rsidR="002C31E8"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п’ютер.</w:t>
      </w:r>
    </w:p>
    <w:p w:rsidR="002C31E8" w:rsidRPr="002C31E8" w:rsidRDefault="002C31E8" w:rsidP="00DF3CD4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b/>
          <w:color w:val="281F18"/>
          <w:sz w:val="28"/>
          <w:szCs w:val="28"/>
          <w:lang w:val="uk-UA" w:eastAsia="ru-RU"/>
        </w:rPr>
        <w:t>Під час роботи:</w:t>
      </w:r>
    </w:p>
    <w:p w:rsidR="002C31E8" w:rsidRPr="002C31E8" w:rsidRDefault="002C31E8" w:rsidP="00DF3CD4">
      <w:pPr>
        <w:numPr>
          <w:ilvl w:val="0"/>
          <w:numId w:val="5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тримайте робоче місце охайним, не р</w:t>
      </w:r>
      <w:r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озміщуйте на ньому сторонніх ре</w:t>
      </w: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чей;</w:t>
      </w:r>
    </w:p>
    <w:p w:rsidR="002C31E8" w:rsidRPr="002C31E8" w:rsidRDefault="002C31E8" w:rsidP="00DF3CD4">
      <w:pPr>
        <w:numPr>
          <w:ilvl w:val="0"/>
          <w:numId w:val="5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витримуйте правильну поставу - не нах</w:t>
      </w:r>
      <w:r w:rsidR="00DF3CD4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иляйтеся близько до поверхні ек</w:t>
      </w: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рана, не згинайтеся, тримайте руки без напруження;</w:t>
      </w:r>
    </w:p>
    <w:p w:rsidR="002C31E8" w:rsidRPr="002C31E8" w:rsidRDefault="002C31E8" w:rsidP="00DF3CD4">
      <w:pPr>
        <w:numPr>
          <w:ilvl w:val="0"/>
          <w:numId w:val="5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пі</w:t>
      </w:r>
      <w:r w:rsidR="00DF3CD4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сля 15-20 хв</w:t>
      </w:r>
      <w:r w:rsidR="00983F6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.</w:t>
      </w:r>
      <w:r w:rsidR="00DF3CD4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 xml:space="preserve"> роботи або при від</w:t>
      </w: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чутті втоми виконайте комплекс впра</w:t>
      </w:r>
      <w:r w:rsidR="00DF3CD4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в для очей і для зняття м’язово</w:t>
      </w: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го напруження;</w:t>
      </w:r>
    </w:p>
    <w:p w:rsidR="002C31E8" w:rsidRPr="002C31E8" w:rsidRDefault="002C31E8" w:rsidP="00DF3CD4">
      <w:pPr>
        <w:numPr>
          <w:ilvl w:val="0"/>
          <w:numId w:val="5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не намагайтеся самостійно усунути п</w:t>
      </w:r>
      <w:r w:rsidR="00DF3CD4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 xml:space="preserve">еребої в роботі комп’ютера, при </w:t>
      </w: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їх виникненні негайно покличте учителя;</w:t>
      </w:r>
    </w:p>
    <w:p w:rsidR="002C31E8" w:rsidRPr="002C31E8" w:rsidRDefault="002C31E8" w:rsidP="00DF3CD4">
      <w:pPr>
        <w:numPr>
          <w:ilvl w:val="0"/>
          <w:numId w:val="5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не торкайтеся задніх стінок монітор</w:t>
      </w:r>
      <w:r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а та системного блока, не чіпай</w:t>
      </w: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те дротів живлення;</w:t>
      </w:r>
    </w:p>
    <w:p w:rsidR="002C31E8" w:rsidRPr="002C31E8" w:rsidRDefault="002C31E8" w:rsidP="00DF3CD4">
      <w:pPr>
        <w:numPr>
          <w:ilvl w:val="0"/>
          <w:numId w:val="5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акуратно вставляйте і виймайте змінні носії;</w:t>
      </w:r>
    </w:p>
    <w:p w:rsidR="002C31E8" w:rsidRPr="002C31E8" w:rsidRDefault="002C31E8" w:rsidP="00DF3CD4">
      <w:pPr>
        <w:numPr>
          <w:ilvl w:val="0"/>
          <w:numId w:val="5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 xml:space="preserve">не торкайтеся екрана монітора руками (це забруднює його і порушує </w:t>
      </w:r>
      <w:proofErr w:type="spellStart"/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антиблікове</w:t>
      </w:r>
      <w:proofErr w:type="spellEnd"/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 xml:space="preserve"> покриття);</w:t>
      </w:r>
    </w:p>
    <w:p w:rsidR="002C31E8" w:rsidRPr="002C31E8" w:rsidRDefault="002C31E8" w:rsidP="00DF3CD4">
      <w:pPr>
        <w:numPr>
          <w:ilvl w:val="0"/>
          <w:numId w:val="5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категорично забороняється знімати кришки корпусів пристроїв комп’ютера, самостійно без дозволу</w:t>
      </w:r>
      <w:r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 xml:space="preserve"> вчителя приєднувати і від’єдну</w:t>
      </w: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вати пристрої комп’ютера.</w:t>
      </w:r>
    </w:p>
    <w:p w:rsidR="002C31E8" w:rsidRPr="002C31E8" w:rsidRDefault="002C31E8" w:rsidP="00DF3CD4">
      <w:pPr>
        <w:shd w:val="clear" w:color="auto" w:fill="FFFFFF"/>
        <w:spacing w:before="240" w:after="0"/>
        <w:jc w:val="both"/>
        <w:rPr>
          <w:rFonts w:ascii="Times New Roman" w:eastAsia="Times New Roman" w:hAnsi="Times New Roman" w:cs="Times New Roman"/>
          <w:b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b/>
          <w:color w:val="281F18"/>
          <w:sz w:val="28"/>
          <w:szCs w:val="28"/>
          <w:lang w:val="uk-UA" w:eastAsia="ru-RU"/>
        </w:rPr>
        <w:t>Після закінчення роботи:</w:t>
      </w:r>
    </w:p>
    <w:p w:rsidR="002C31E8" w:rsidRPr="002C31E8" w:rsidRDefault="002C31E8" w:rsidP="00DF3CD4">
      <w:pPr>
        <w:numPr>
          <w:ilvl w:val="0"/>
          <w:numId w:val="6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приберіть своє робоче місце;</w:t>
      </w:r>
    </w:p>
    <w:p w:rsidR="002C31E8" w:rsidRPr="002C31E8" w:rsidRDefault="002C31E8" w:rsidP="00DF3CD4">
      <w:pPr>
        <w:numPr>
          <w:ilvl w:val="0"/>
          <w:numId w:val="6"/>
        </w:numPr>
        <w:shd w:val="clear" w:color="auto" w:fill="FFFFFF"/>
        <w:spacing w:before="120" w:after="0"/>
        <w:ind w:right="240"/>
        <w:jc w:val="both"/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</w:pPr>
      <w:r w:rsidRPr="002C31E8">
        <w:rPr>
          <w:rFonts w:ascii="Times New Roman" w:eastAsia="Times New Roman" w:hAnsi="Times New Roman" w:cs="Times New Roman"/>
          <w:color w:val="281F18"/>
          <w:sz w:val="28"/>
          <w:szCs w:val="28"/>
          <w:lang w:val="uk-UA" w:eastAsia="ru-RU"/>
        </w:rPr>
        <w:t>з дозволу вчителя вимкніть комп’ютер або закінчіть сеанс роботи.</w:t>
      </w:r>
    </w:p>
    <w:p w:rsidR="00FC4195" w:rsidRPr="002C31E8" w:rsidRDefault="00FC4195" w:rsidP="00DF3CD4">
      <w:pPr>
        <w:spacing w:before="120"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C4195" w:rsidRPr="002C31E8" w:rsidSect="002C31E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217E"/>
    <w:multiLevelType w:val="multilevel"/>
    <w:tmpl w:val="154C61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4963C7F"/>
    <w:multiLevelType w:val="multilevel"/>
    <w:tmpl w:val="3C0E52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364A61CB"/>
    <w:multiLevelType w:val="multilevel"/>
    <w:tmpl w:val="D7AA1C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D741D87"/>
    <w:multiLevelType w:val="multilevel"/>
    <w:tmpl w:val="D436B8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5B30113C"/>
    <w:multiLevelType w:val="multilevel"/>
    <w:tmpl w:val="BA18B5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7EC77624"/>
    <w:multiLevelType w:val="multilevel"/>
    <w:tmpl w:val="049045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7"/>
  <w:proofState w:spelling="clean" w:grammar="clean"/>
  <w:defaultTabStop w:val="708"/>
  <w:characterSpacingControl w:val="doNotCompress"/>
  <w:compat/>
  <w:rsids>
    <w:rsidRoot w:val="002C31E8"/>
    <w:rsid w:val="002C31E8"/>
    <w:rsid w:val="00983F68"/>
    <w:rsid w:val="00DF3CD4"/>
    <w:rsid w:val="00FC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95"/>
  </w:style>
  <w:style w:type="paragraph" w:styleId="2">
    <w:name w:val="heading 2"/>
    <w:basedOn w:val="a"/>
    <w:link w:val="20"/>
    <w:uiPriority w:val="9"/>
    <w:qFormat/>
    <w:rsid w:val="002C3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1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30"/>
    <w:basedOn w:val="a"/>
    <w:rsid w:val="002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3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8906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7042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</dc:creator>
  <cp:keywords/>
  <dc:description/>
  <cp:lastModifiedBy>Rubin</cp:lastModifiedBy>
  <cp:revision>2</cp:revision>
  <dcterms:created xsi:type="dcterms:W3CDTF">2013-06-15T12:08:00Z</dcterms:created>
  <dcterms:modified xsi:type="dcterms:W3CDTF">2013-06-15T13:01:00Z</dcterms:modified>
</cp:coreProperties>
</file>