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0A" w:rsidRDefault="00542F0A" w:rsidP="00542F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spellStart"/>
      <w:r>
        <w:rPr>
          <w:rFonts w:ascii="Times New Roman" w:hAnsi="Times New Roman"/>
          <w:sz w:val="28"/>
          <w:szCs w:val="28"/>
        </w:rPr>
        <w:t>.Маслоробна</w:t>
      </w:r>
      <w:proofErr w:type="spellEnd"/>
      <w:r>
        <w:rPr>
          <w:rFonts w:ascii="Times New Roman" w:hAnsi="Times New Roman"/>
          <w:sz w:val="28"/>
          <w:szCs w:val="28"/>
        </w:rPr>
        <w:t xml:space="preserve">, сироварна, </w:t>
      </w:r>
      <w:proofErr w:type="spellStart"/>
      <w:r>
        <w:rPr>
          <w:rFonts w:ascii="Times New Roman" w:hAnsi="Times New Roman"/>
          <w:sz w:val="28"/>
          <w:szCs w:val="28"/>
        </w:rPr>
        <w:t>молочно-консервна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ідгалузі, що переробляють  </w:t>
      </w:r>
    </w:p>
    <w:p w:rsidR="00542F0A" w:rsidRDefault="00542F0A" w:rsidP="00542F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продукцію:</w:t>
      </w:r>
    </w:p>
    <w:p w:rsidR="00542F0A" w:rsidRDefault="00542F0A" w:rsidP="00542F0A">
      <w:pPr>
        <w:spacing w:after="0" w:line="240" w:lineRule="auto"/>
        <w:ind w:left="709" w:hanging="28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рослинництва;  </w:t>
      </w:r>
      <w:r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) тваринництва; </w:t>
      </w:r>
      <w:r>
        <w:rPr>
          <w:rFonts w:ascii="Times New Roman" w:hAnsi="Times New Roman"/>
          <w:b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зернового господарства</w:t>
      </w:r>
      <w:r>
        <w:rPr>
          <w:rFonts w:ascii="Times New Roman" w:hAnsi="Times New Roman"/>
          <w:b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) рибальства. </w:t>
      </w:r>
    </w:p>
    <w:p w:rsidR="00542F0A" w:rsidRDefault="00542F0A" w:rsidP="00542F0A">
      <w:pPr>
        <w:spacing w:after="0" w:line="240" w:lineRule="auto"/>
        <w:ind w:left="709" w:hanging="283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42F0A" w:rsidRDefault="00542F0A" w:rsidP="00542F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Молочно-консервна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промисловість </w:t>
      </w:r>
      <w:proofErr w:type="spellStart"/>
      <w:r>
        <w:rPr>
          <w:rFonts w:ascii="Times New Roman" w:hAnsi="Times New Roman"/>
          <w:sz w:val="28"/>
          <w:szCs w:val="28"/>
        </w:rPr>
        <w:t>розміщенна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542F0A" w:rsidRDefault="00542F0A" w:rsidP="00542F0A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Ценртальні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й північні райони; </w:t>
      </w:r>
      <w:r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) Східні; </w:t>
      </w: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) Південні і західні райони; </w:t>
      </w:r>
    </w:p>
    <w:p w:rsidR="00542F0A" w:rsidRDefault="00542F0A" w:rsidP="00542F0A">
      <w:pPr>
        <w:spacing w:after="0" w:line="240" w:lineRule="auto"/>
        <w:ind w:left="709" w:hanging="28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Г</w:t>
      </w:r>
      <w:r>
        <w:rPr>
          <w:rFonts w:ascii="Times New Roman" w:hAnsi="Times New Roman"/>
          <w:sz w:val="28"/>
          <w:szCs w:val="28"/>
        </w:rPr>
        <w:t>) Центральні й східні райони.</w:t>
      </w:r>
    </w:p>
    <w:p w:rsidR="00542F0A" w:rsidRDefault="00542F0A" w:rsidP="00542F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. На сировинний фактор орієнтуються галузь харчової промисловості:</w:t>
      </w:r>
    </w:p>
    <w:p w:rsidR="00542F0A" w:rsidRDefault="00542F0A" w:rsidP="00542F0A">
      <w:pPr>
        <w:spacing w:after="0" w:line="240" w:lineRule="auto"/>
        <w:ind w:left="709" w:hanging="283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макаронна; </w:t>
      </w:r>
      <w:r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) цукрова; </w:t>
      </w: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) м’ясна; </w:t>
      </w:r>
      <w:r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) молочна; </w:t>
      </w:r>
      <w:r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) круп’яна .</w:t>
      </w:r>
    </w:p>
    <w:p w:rsidR="00542F0A" w:rsidRDefault="00542F0A" w:rsidP="00542F0A">
      <w:pPr>
        <w:spacing w:after="0" w:line="240" w:lineRule="auto"/>
        <w:ind w:left="709" w:hanging="283"/>
        <w:rPr>
          <w:rFonts w:ascii="Times New Roman" w:hAnsi="Times New Roman"/>
          <w:sz w:val="6"/>
          <w:szCs w:val="6"/>
        </w:rPr>
      </w:pPr>
    </w:p>
    <w:p w:rsidR="00542F0A" w:rsidRDefault="00542F0A" w:rsidP="00542F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>. На споживчий фактор орієнтуються галузь харчової промисловості:</w:t>
      </w:r>
    </w:p>
    <w:p w:rsidR="00542F0A" w:rsidRDefault="00542F0A" w:rsidP="00542F0A">
      <w:pPr>
        <w:spacing w:after="0" w:line="240" w:lineRule="auto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кондитерська;  </w:t>
      </w:r>
      <w:r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) олійна; </w:t>
      </w: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) тютюнова; </w:t>
      </w:r>
      <w:r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) рибна; </w:t>
      </w:r>
      <w:r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) виноробна.</w:t>
      </w:r>
    </w:p>
    <w:p w:rsidR="00542F0A" w:rsidRDefault="00542F0A" w:rsidP="00542F0A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542F0A" w:rsidRDefault="00542F0A" w:rsidP="00542F0A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542F0A" w:rsidRDefault="00542F0A" w:rsidP="00542F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 Н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є фактором розміщення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харчової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  <w:lang w:val="ru-RU"/>
        </w:rPr>
        <w:t>промисловості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542F0A" w:rsidRDefault="00542F0A" w:rsidP="00542F0A">
      <w:pPr>
        <w:spacing w:after="0" w:line="240" w:lineRule="auto"/>
        <w:ind w:left="709" w:hanging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 сировинний і споживчий;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42F0A" w:rsidRDefault="00542F0A" w:rsidP="00542F0A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Б</w:t>
      </w:r>
      <w:r>
        <w:rPr>
          <w:rFonts w:ascii="Times New Roman" w:hAnsi="Times New Roman"/>
          <w:sz w:val="28"/>
          <w:szCs w:val="28"/>
        </w:rPr>
        <w:t xml:space="preserve">) енергетичний; </w:t>
      </w:r>
    </w:p>
    <w:p w:rsidR="00542F0A" w:rsidRDefault="00542F0A" w:rsidP="00542F0A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В</w:t>
      </w:r>
      <w:r>
        <w:rPr>
          <w:rFonts w:ascii="Times New Roman" w:hAnsi="Times New Roman"/>
          <w:sz w:val="28"/>
          <w:szCs w:val="28"/>
        </w:rPr>
        <w:t>) споживчий;</w:t>
      </w:r>
    </w:p>
    <w:p w:rsidR="00542F0A" w:rsidRDefault="00542F0A" w:rsidP="00542F0A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) сировинний. </w:t>
      </w:r>
    </w:p>
    <w:p w:rsidR="00542F0A" w:rsidRDefault="00542F0A" w:rsidP="00542F0A">
      <w:pPr>
        <w:spacing w:after="0" w:line="240" w:lineRule="auto"/>
        <w:ind w:left="709" w:hanging="283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542F0A" w:rsidRDefault="00542F0A" w:rsidP="00542F0A">
      <w:pPr>
        <w:spacing w:after="0" w:line="240" w:lineRule="auto"/>
        <w:ind w:left="709" w:hanging="283"/>
        <w:rPr>
          <w:rFonts w:ascii="Times New Roman" w:hAnsi="Times New Roman"/>
          <w:sz w:val="6"/>
          <w:szCs w:val="6"/>
        </w:rPr>
      </w:pPr>
    </w:p>
    <w:p w:rsidR="00542F0A" w:rsidRDefault="00542F0A" w:rsidP="00542F0A">
      <w:pPr>
        <w:spacing w:after="0" w:line="240" w:lineRule="auto"/>
        <w:ind w:left="709" w:hanging="283"/>
        <w:rPr>
          <w:rFonts w:ascii="Times New Roman" w:hAnsi="Times New Roman"/>
          <w:sz w:val="6"/>
          <w:szCs w:val="6"/>
        </w:rPr>
      </w:pPr>
    </w:p>
    <w:p w:rsidR="00542F0A" w:rsidRDefault="00542F0A" w:rsidP="00542F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. На сировинний і споживчий  фактори орієнтуються галузь харчової  </w:t>
      </w:r>
    </w:p>
    <w:p w:rsidR="00542F0A" w:rsidRDefault="00542F0A" w:rsidP="00542F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промисловості:  </w:t>
      </w:r>
    </w:p>
    <w:p w:rsidR="00542F0A" w:rsidRDefault="00542F0A" w:rsidP="00542F0A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 хлібопекарська;</w:t>
      </w:r>
    </w:p>
    <w:p w:rsidR="00542F0A" w:rsidRDefault="00542F0A" w:rsidP="00542F0A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Б)</w:t>
      </w:r>
      <w:r>
        <w:rPr>
          <w:rFonts w:ascii="Times New Roman" w:hAnsi="Times New Roman"/>
          <w:sz w:val="28"/>
          <w:szCs w:val="28"/>
        </w:rPr>
        <w:t xml:space="preserve"> борошномельна і круп’яна; </w:t>
      </w:r>
    </w:p>
    <w:p w:rsidR="00542F0A" w:rsidRDefault="00542F0A" w:rsidP="00542F0A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В</w:t>
      </w:r>
      <w:r>
        <w:rPr>
          <w:rFonts w:ascii="Times New Roman" w:hAnsi="Times New Roman"/>
          <w:sz w:val="28"/>
          <w:szCs w:val="28"/>
        </w:rPr>
        <w:t>) маслосироробна;</w:t>
      </w:r>
    </w:p>
    <w:p w:rsidR="00542F0A" w:rsidRDefault="00542F0A" w:rsidP="00542F0A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пивоваренна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безалкогольних напоїв.</w:t>
      </w:r>
    </w:p>
    <w:p w:rsidR="00542F0A" w:rsidRDefault="00542F0A" w:rsidP="00542F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F0A" w:rsidRDefault="00542F0A" w:rsidP="00542F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F0A" w:rsidRDefault="00542F0A" w:rsidP="00542F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0F2B" w:rsidRDefault="00542F0A"/>
    <w:sectPr w:rsidR="0011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0A"/>
    <w:rsid w:val="0004457F"/>
    <w:rsid w:val="0025001E"/>
    <w:rsid w:val="0054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99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1</cp:revision>
  <dcterms:created xsi:type="dcterms:W3CDTF">2013-05-01T03:12:00Z</dcterms:created>
  <dcterms:modified xsi:type="dcterms:W3CDTF">2013-05-01T03:13:00Z</dcterms:modified>
</cp:coreProperties>
</file>