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29" w:rsidRPr="0092727F" w:rsidRDefault="00652429" w:rsidP="006524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п2011530194727SlideId271"/>
      <w:r w:rsidRPr="00652429">
        <w:rPr>
          <w:rFonts w:ascii="Times New Roman" w:hAnsi="Times New Roman"/>
          <w:b/>
          <w:sz w:val="24"/>
          <w:szCs w:val="24"/>
          <w:lang w:val="uk-UA"/>
        </w:rPr>
        <w:t>Якщо у вас виникла шалена думка</w:t>
      </w:r>
      <w:r w:rsidRPr="0092727F">
        <w:rPr>
          <w:rFonts w:ascii="Times New Roman" w:hAnsi="Times New Roman"/>
          <w:sz w:val="24"/>
          <w:szCs w:val="24"/>
          <w:lang w:val="uk-UA"/>
        </w:rPr>
        <w:t xml:space="preserve"> про еміграцію, скажімо, до Канади, то непогано було б знати про те, що...</w:t>
      </w:r>
    </w:p>
    <w:p w:rsidR="00652429" w:rsidRPr="0092727F" w:rsidRDefault="00652429" w:rsidP="006524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 xml:space="preserve">а) в обов’язковому порядку до одного з банків повинна бути перерахована певна сума </w:t>
      </w:r>
      <w:r>
        <w:rPr>
          <w:rFonts w:ascii="Times New Roman" w:hAnsi="Times New Roman"/>
          <w:sz w:val="24"/>
          <w:szCs w:val="24"/>
          <w:lang w:val="uk-UA"/>
        </w:rPr>
        <w:t>(не менш 4 тис. дол. на одну лю</w:t>
      </w:r>
      <w:r w:rsidRPr="0092727F">
        <w:rPr>
          <w:rFonts w:ascii="Times New Roman" w:hAnsi="Times New Roman"/>
          <w:sz w:val="24"/>
          <w:szCs w:val="24"/>
          <w:lang w:val="uk-UA"/>
        </w:rPr>
        <w:t>дину, на родину з двома дітьми — 12 тис. дол.; у цьому випадку діє одне правило: чим більше, тим краще, тому що новій «батьківщині» не потрібні нужденні громадяни);</w:t>
      </w:r>
    </w:p>
    <w:p w:rsidR="00652429" w:rsidRPr="0092727F" w:rsidRDefault="00652429" w:rsidP="006524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б) схвалюються тільки абсолютно благонадійне минуле, чітке уявлення про майбутнє (вид занять, місце проживання, пер</w:t>
      </w:r>
      <w:r w:rsidRPr="0092727F">
        <w:rPr>
          <w:rFonts w:ascii="Times New Roman" w:hAnsi="Times New Roman"/>
          <w:sz w:val="24"/>
          <w:szCs w:val="24"/>
          <w:lang w:val="uk-UA"/>
        </w:rPr>
        <w:softHyphen/>
        <w:t>спективи тощо); співбесіда в посольстві — не формальний захід, а для декого — камінь спотикання;</w:t>
      </w:r>
    </w:p>
    <w:p w:rsidR="00652429" w:rsidRPr="0092727F" w:rsidRDefault="00652429" w:rsidP="006524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в) обов’язкове знання англійської мови (зрозуміло, не в межах шкільного курсу);</w:t>
      </w:r>
    </w:p>
    <w:p w:rsidR="00652429" w:rsidRPr="0092727F" w:rsidRDefault="00652429" w:rsidP="006524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г) дипломи про вищу освіт</w:t>
      </w:r>
      <w:r>
        <w:rPr>
          <w:rFonts w:ascii="Times New Roman" w:hAnsi="Times New Roman"/>
          <w:sz w:val="24"/>
          <w:szCs w:val="24"/>
          <w:lang w:val="uk-UA"/>
        </w:rPr>
        <w:t>у необхідно підтверджувати іспи</w:t>
      </w:r>
      <w:r w:rsidRPr="0092727F">
        <w:rPr>
          <w:rFonts w:ascii="Times New Roman" w:hAnsi="Times New Roman"/>
          <w:sz w:val="24"/>
          <w:szCs w:val="24"/>
          <w:lang w:val="uk-UA"/>
        </w:rPr>
        <w:t>тами, причому дуже серйозними; деякі, скажімо медичні, не визнаються зовсім, треба перенавчатися тощо;</w:t>
      </w:r>
    </w:p>
    <w:p w:rsidR="00652429" w:rsidRPr="0092727F" w:rsidRDefault="00652429" w:rsidP="006524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д) найголовніше — це наявність потрібної (для суспільства) професії, навичок, умінь.</w:t>
      </w:r>
    </w:p>
    <w:p w:rsidR="00652429" w:rsidRPr="0092727F" w:rsidRDefault="00652429" w:rsidP="00652429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92727F">
        <w:rPr>
          <w:rFonts w:ascii="Times New Roman" w:hAnsi="Times New Roman"/>
          <w:sz w:val="24"/>
          <w:szCs w:val="24"/>
          <w:lang w:val="uk-UA"/>
        </w:rPr>
        <w:t>Подумайте, які професії, навички, вміння дозволять емігранту почувати себе більш-менш упевнено.</w:t>
      </w:r>
    </w:p>
    <w:p w:rsidR="00652429" w:rsidRPr="0092727F" w:rsidRDefault="00652429" w:rsidP="00652429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bookmarkStart w:id="1" w:name="п2011530194735SlideId272"/>
      <w:bookmarkEnd w:id="0"/>
    </w:p>
    <w:bookmarkEnd w:id="1"/>
    <w:p w:rsidR="00652429" w:rsidRPr="000F57D8" w:rsidRDefault="00652429" w:rsidP="00652429">
      <w:pPr>
        <w:spacing w:line="240" w:lineRule="auto"/>
        <w:rPr>
          <w:rFonts w:ascii="Times New Roman" w:hAnsi="Times New Roman"/>
          <w:lang w:val="uk-UA"/>
        </w:rPr>
      </w:pPr>
    </w:p>
    <w:p w:rsidR="00652429" w:rsidRPr="000F57D8" w:rsidRDefault="00652429" w:rsidP="00652429">
      <w:pPr>
        <w:spacing w:line="240" w:lineRule="auto"/>
        <w:rPr>
          <w:rFonts w:ascii="Times New Roman" w:hAnsi="Times New Roman"/>
          <w:lang w:val="uk-UA"/>
        </w:rPr>
      </w:pPr>
    </w:p>
    <w:p w:rsidR="000072FA" w:rsidRPr="00652429" w:rsidRDefault="000072FA">
      <w:pPr>
        <w:rPr>
          <w:lang w:val="uk-UA"/>
        </w:rPr>
      </w:pPr>
    </w:p>
    <w:sectPr w:rsidR="000072FA" w:rsidRPr="00652429" w:rsidSect="0000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2429"/>
    <w:rsid w:val="000072FA"/>
    <w:rsid w:val="0065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2013-02-19T17:26:00Z</dcterms:created>
  <dcterms:modified xsi:type="dcterms:W3CDTF">2013-02-19T17:27:00Z</dcterms:modified>
</cp:coreProperties>
</file>