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53" w:rsidRPr="00A24D53" w:rsidRDefault="00A24D53" w:rsidP="00A24D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Частица</w:t>
      </w:r>
    </w:p>
    <w:p w:rsidR="00A24D53" w:rsidRPr="00A24D53" w:rsidRDefault="00A24D53" w:rsidP="00A24D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D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Частица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служебная часть речи, которая служит для выражения оттенков значений слов, словосочетаний, предложений и для образования форм слов.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этим частицы принято делить на два разряда — модальные (смысловые) и формообразующие.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Частицы не изменяются, не являются членами предложения.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школьной грамматике, однако, принято подчеркивать отрицательную частицу не вместе с тем словом, к которой она относится; особенно это касается глаголов.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формообразующим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частицам относят частицы, служащие для образования форм условного и повелительного наклонения глагола. К ним относятся следующие: бы (показатель условного наклонения),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пусть, пускай, да, дава</w:t>
      </w:r>
      <w:proofErr w:type="gramStart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й(</w:t>
      </w:r>
      <w:proofErr w:type="gramEnd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те)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(показатели повелительного наклонения). В отличие от смысловых частиц, формообразующие частицы являются компонентами глагольной формы и входят в состав того же члена предложения, что и глагол, подчеркиваются вместе с ним даже при неконтактном расположении, например: Я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бы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опоздал, если бы не пошел дождь.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Модальные (смысловые)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частицы выражают смысловые оттенки, чувства и отношения говорящего. По конкретному выражаемому им значению они делятся на такие группы: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1) отрицательные: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не, ни, вовсе не, далеко не, отнюдь не;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вопросительные: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неужели, разве, ли (ль);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</w:t>
      </w:r>
      <w:proofErr w:type="gram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указательные</w:t>
      </w:r>
      <w:proofErr w:type="gram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вот, вон, это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4) </w:t>
      </w:r>
      <w:proofErr w:type="gram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уточняющие</w:t>
      </w:r>
      <w:proofErr w:type="gramEnd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 именно, как раз,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прямо, точно, точь-в-точь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5) 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ограничительно-выделительные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только, лишь, исключительно, почти, единственно, </w:t>
      </w:r>
      <w:proofErr w:type="gramStart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-т</w:t>
      </w:r>
      <w:proofErr w:type="gramEnd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6) восклицательные: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что за, ну и, как;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7) усилительные: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даже, же, ни, ведь, уж, все-таки, ну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8) со значением сомнения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 едва ли; вряд ли.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некоторых исследованиях выделяются и другие группы частиц, поскольку не все частицы могут быть включены в указанные группы (например, дескать, якобы, мол).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Частица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выступает как отрицательная в конструкциях безличного предложения с опущенным сказуемым (В комнате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звука) и как усилительная при наличии уже выраженного отрицания (В комнате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не 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слышно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звука). При повторении частица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выступает в роли повторяющегося сочинительного союза (В комнате не слышно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ни 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шорохов, 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ни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других звуков).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Модальную (смысловую) частицу </w:t>
      </w:r>
      <w:proofErr w:type="gramStart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-т</w:t>
      </w:r>
      <w:proofErr w:type="gramEnd"/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 отличать от словообразующего постфикса -то, выступающего как средство образования неопределенных местоимений и наречий. Сравним: какой-то, где-то (постфикс) — Я</w:t>
      </w:r>
      <w:r w:rsidRPr="00A24D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-то</w:t>
      </w: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знаю, куда надо идти (частица).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Не являются частицами постфиксы </w:t>
      </w:r>
      <w:proofErr w:type="gram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(-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сь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), -то, -либо, -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приставки не и ни в составе отрицательных и неопределенных местоимений и наречий, а также причастий и прилагательных независимо от слитного или раздельного написания.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Морфологический разбор частицы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Частицы разбираются по следующему плану: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I. Часть речи. Грамматическая роль (для чего служит).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Морфологические признаки: разряд по значению 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школьной грамматике, по этой схеме должны быть разобраны все частицы — и смысловые, и формообразующие, однако надо отметить, что формообразующая частица является компонентом глагольной формы и выписывается при морфологическом разборе вместе с глаголом при разборе глагола как части речи.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Образец морфологического разбора частицы: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не утверждаю, что он </w:t>
      </w:r>
      <w:proofErr w:type="gram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совсем нисколько</w:t>
      </w:r>
      <w:proofErr w:type="gram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пострадал; я лишь убедился теперь вполне, что он мог бы продолжать о своих аравитянах сколько ему угодно, дав только нужные объяснения (Ф. М. Достоевский).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I. Не — частица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II. неизменяемая, модальная (смысловая), отрицательная.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I. лишь — частица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II. неизменяемая, модальная (смысловая), 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ограничительно-выделительная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I. только — частица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неизменяемая, модальная (смысловая), </w:t>
      </w:r>
      <w:proofErr w:type="spellStart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ограничительно-выделительная</w:t>
      </w:r>
      <w:proofErr w:type="spellEnd"/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школьной грамматике, в этом предложении следует также разобрать частицу бы следующим образом: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I. бы — частица</w:t>
      </w:r>
    </w:p>
    <w:p w:rsidR="00A24D53" w:rsidRPr="00A24D53" w:rsidRDefault="00A24D53" w:rsidP="00A24D53">
      <w:pPr>
        <w:spacing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4D53">
        <w:rPr>
          <w:rFonts w:ascii="Times New Roman" w:eastAsia="Times New Roman" w:hAnsi="Times New Roman" w:cs="Times New Roman"/>
          <w:sz w:val="32"/>
          <w:szCs w:val="32"/>
          <w:lang w:eastAsia="ru-RU"/>
        </w:rPr>
        <w:t>II. неизменяемая, формообразующая, служит для образования формы условного наклонения глагола.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4D53"/>
    <w:rsid w:val="004F62A5"/>
    <w:rsid w:val="00830678"/>
    <w:rsid w:val="00A24D53"/>
    <w:rsid w:val="00E53E42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3">
    <w:name w:val="heading 3"/>
    <w:basedOn w:val="a"/>
    <w:link w:val="30"/>
    <w:uiPriority w:val="9"/>
    <w:qFormat/>
    <w:rsid w:val="00A24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D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24D53"/>
    <w:rPr>
      <w:b/>
      <w:bCs/>
    </w:rPr>
  </w:style>
  <w:style w:type="paragraph" w:styleId="a4">
    <w:name w:val="Normal (Web)"/>
    <w:basedOn w:val="a"/>
    <w:uiPriority w:val="99"/>
    <w:semiHidden/>
    <w:unhideWhenUsed/>
    <w:rsid w:val="00A2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4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Company>Grizli777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2016-10-12T09:32:00Z</dcterms:created>
  <dcterms:modified xsi:type="dcterms:W3CDTF">2016-10-12T09:34:00Z</dcterms:modified>
</cp:coreProperties>
</file>