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20" w:rsidRPr="00D66E5D" w:rsidRDefault="00D66E5D" w:rsidP="00D66E5D">
      <w:pPr>
        <w:jc w:val="center"/>
        <w:rPr>
          <w:b/>
          <w:color w:val="8064A2" w:themeColor="accent4"/>
          <w:sz w:val="48"/>
          <w:szCs w:val="48"/>
          <w:lang w:val="uk-UA"/>
        </w:rPr>
      </w:pPr>
      <w:r w:rsidRPr="00D66E5D">
        <w:rPr>
          <w:b/>
          <w:color w:val="8064A2" w:themeColor="accent4"/>
          <w:sz w:val="48"/>
          <w:szCs w:val="48"/>
          <w:lang w:val="uk-UA"/>
        </w:rPr>
        <w:t>Вивчаємо теоретичний матеріал.</w:t>
      </w:r>
    </w:p>
    <w:p w:rsidR="00D66E5D" w:rsidRDefault="00D66E5D" w:rsidP="00D66E5D">
      <w:pPr>
        <w:rPr>
          <w:lang w:val="uk-UA"/>
        </w:rPr>
      </w:pPr>
    </w:p>
    <w:p w:rsidR="00D66E5D" w:rsidRDefault="00D66E5D" w:rsidP="00D66E5D">
      <w:pPr>
        <w:rPr>
          <w:lang w:val="en-US"/>
        </w:rPr>
      </w:pPr>
      <w:r>
        <w:rPr>
          <w:lang w:val="uk-UA"/>
        </w:rPr>
        <w:t>Нерівності виду.</w:t>
      </w:r>
    </w:p>
    <w:p w:rsidR="00D66E5D" w:rsidRDefault="00D66E5D" w:rsidP="00D66E5D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ax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+bx+c&gt;</m:t>
          </m:r>
          <m:r>
            <w:rPr>
              <w:rFonts w:ascii="Cambria Math" w:hAnsi="Cambria Math"/>
              <w:lang w:val="en-US"/>
            </w:rPr>
            <m:t>0</m:t>
          </m:r>
        </m:oMath>
      </m:oMathPara>
    </w:p>
    <w:p w:rsidR="00D66E5D" w:rsidRDefault="00D66E5D" w:rsidP="00D66E5D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ax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+bx+c≥0</m:t>
          </m:r>
        </m:oMath>
      </m:oMathPara>
    </w:p>
    <w:p w:rsidR="00D66E5D" w:rsidRDefault="00D66E5D" w:rsidP="00D66E5D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ax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+bx+c&lt;0</m:t>
          </m:r>
        </m:oMath>
      </m:oMathPara>
    </w:p>
    <w:p w:rsidR="00D66E5D" w:rsidRDefault="00D66E5D" w:rsidP="00D66E5D">
      <w:pPr>
        <w:rPr>
          <w:rFonts w:eastAsiaTheme="minorEastAsia"/>
          <w:lang w:val="uk-U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ax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+bx+c≤0</m:t>
          </m:r>
        </m:oMath>
      </m:oMathPara>
    </w:p>
    <w:p w:rsidR="00D66E5D" w:rsidRDefault="00D66E5D" w:rsidP="00D66E5D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 xml:space="preserve">де х – змінна, </w:t>
      </w:r>
      <m:oMath>
        <m:r>
          <w:rPr>
            <w:rFonts w:ascii="Cambria Math" w:eastAsiaTheme="minorEastAsia" w:hAnsi="Cambria Math"/>
            <w:lang w:val="uk-UA"/>
          </w:rPr>
          <m:t>a</m:t>
        </m:r>
      </m:oMath>
      <w:r w:rsidRPr="00D66E5D">
        <w:rPr>
          <w:rFonts w:eastAsiaTheme="minorEastAsia"/>
        </w:rPr>
        <w:t xml:space="preserve">, </w:t>
      </w:r>
      <w:r>
        <w:rPr>
          <w:rFonts w:eastAsiaTheme="minorEastAsia"/>
          <w:lang w:val="en-US"/>
        </w:rPr>
        <w:t>b</w:t>
      </w:r>
      <w:r w:rsidRPr="00D66E5D">
        <w:rPr>
          <w:rFonts w:eastAsiaTheme="minorEastAsia"/>
        </w:rPr>
        <w:t xml:space="preserve">, </w:t>
      </w:r>
      <w:r>
        <w:rPr>
          <w:rFonts w:eastAsiaTheme="minorEastAsia"/>
          <w:lang w:val="en-US"/>
        </w:rPr>
        <w:t>c</w:t>
      </w:r>
      <w:r>
        <w:rPr>
          <w:rFonts w:eastAsiaTheme="minorEastAsia"/>
          <w:lang w:val="uk-UA"/>
        </w:rPr>
        <w:t xml:space="preserve"> – деякі числа, причому </w:t>
      </w:r>
      <m:oMath>
        <m:r>
          <w:rPr>
            <w:rFonts w:ascii="Cambria Math" w:eastAsiaTheme="minorEastAsia" w:hAnsi="Cambria Math"/>
            <w:lang w:val="uk-UA"/>
          </w:rPr>
          <m:t>a≠0</m:t>
        </m:r>
      </m:oMath>
      <w:r>
        <w:rPr>
          <w:rFonts w:eastAsiaTheme="minorEastAsia"/>
          <w:lang w:val="uk-UA"/>
        </w:rPr>
        <w:t xml:space="preserve">, називають нерівностями другого степеня з однією змінною (або квадратними нерівностями). При розв’язуванні квадратних нерівностей користуємося властивостями функції </w:t>
      </w:r>
      <m:oMath>
        <m:r>
          <w:rPr>
            <w:rFonts w:ascii="Cambria Math" w:eastAsiaTheme="minorEastAsia" w:hAnsi="Cambria Math"/>
            <w:lang w:val="uk-UA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lang w:val="uk-UA"/>
              </w:rPr>
              <m:t>ax</m:t>
            </m:r>
          </m:e>
          <m:sup>
            <m:r>
              <w:rPr>
                <w:rFonts w:ascii="Cambria Math" w:eastAsiaTheme="minorEastAsia" w:hAnsi="Cambria Math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/>
            <w:lang w:val="uk-UA"/>
          </w:rPr>
          <m:t>+bx+c</m:t>
        </m:r>
      </m:oMath>
      <w:r>
        <w:rPr>
          <w:rFonts w:eastAsiaTheme="minorEastAsia"/>
          <w:lang w:val="uk-UA"/>
        </w:rPr>
        <w:t>.</w:t>
      </w:r>
    </w:p>
    <w:p w:rsidR="00D66E5D" w:rsidRDefault="00D66E5D" w:rsidP="00D66E5D">
      <w:pPr>
        <w:rPr>
          <w:lang w:val="uk-UA"/>
        </w:rPr>
      </w:pPr>
      <w:r w:rsidRPr="00D66E5D">
        <w:rPr>
          <w:rFonts w:eastAsiaTheme="minorEastAsia"/>
          <w:lang w:val="uk-UA"/>
        </w:rPr>
        <w:t>1.</w:t>
      </w:r>
      <w:r>
        <w:rPr>
          <w:lang w:val="uk-UA"/>
        </w:rPr>
        <w:t xml:space="preserve"> Кількість н</w:t>
      </w:r>
      <w:r w:rsidRPr="00D66E5D">
        <w:rPr>
          <w:lang w:val="uk-UA"/>
        </w:rPr>
        <w:t>улі</w:t>
      </w:r>
      <w:r>
        <w:rPr>
          <w:lang w:val="uk-UA"/>
        </w:rPr>
        <w:t>в</w:t>
      </w:r>
      <w:r w:rsidRPr="00D66E5D">
        <w:rPr>
          <w:lang w:val="uk-UA"/>
        </w:rPr>
        <w:t xml:space="preserve"> функції визначаємо за допомогою дискримінанту:</w:t>
      </w:r>
    </w:p>
    <w:p w:rsidR="00D66E5D" w:rsidRDefault="00D66E5D" w:rsidP="00D66E5D">
      <w:pPr>
        <w:rPr>
          <w:rFonts w:eastAsiaTheme="minorEastAsia"/>
          <w:lang w:val="uk-UA"/>
        </w:rPr>
      </w:pPr>
      <w:r>
        <w:rPr>
          <w:lang w:val="uk-UA"/>
        </w:rPr>
        <w:t xml:space="preserve">а) </w:t>
      </w:r>
      <m:oMath>
        <m:r>
          <w:rPr>
            <w:rFonts w:ascii="Cambria Math" w:hAnsi="Cambria Math"/>
            <w:lang w:val="uk-UA"/>
          </w:rPr>
          <m:t>D&gt;0</m:t>
        </m:r>
      </m:oMath>
      <w:r>
        <w:rPr>
          <w:rFonts w:eastAsiaTheme="minorEastAsia"/>
          <w:lang w:val="uk-UA"/>
        </w:rPr>
        <w:t xml:space="preserve"> - два нулі;</w:t>
      </w:r>
    </w:p>
    <w:p w:rsidR="00D66E5D" w:rsidRDefault="00D66E5D" w:rsidP="00D66E5D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 xml:space="preserve">б) </w:t>
      </w:r>
      <m:oMath>
        <m:r>
          <w:rPr>
            <w:rFonts w:ascii="Cambria Math" w:hAnsi="Cambria Math"/>
            <w:lang w:val="uk-UA"/>
          </w:rPr>
          <m:t>D=0</m:t>
        </m:r>
      </m:oMath>
      <w:r>
        <w:rPr>
          <w:rFonts w:eastAsiaTheme="minorEastAsia"/>
          <w:lang w:val="uk-UA"/>
        </w:rPr>
        <w:t xml:space="preserve"> - один нуль;</w:t>
      </w:r>
    </w:p>
    <w:p w:rsidR="00D66E5D" w:rsidRDefault="00D66E5D" w:rsidP="00D66E5D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 xml:space="preserve">в) </w:t>
      </w:r>
      <m:oMath>
        <m:r>
          <w:rPr>
            <w:rFonts w:ascii="Cambria Math" w:hAnsi="Cambria Math"/>
            <w:lang w:val="uk-UA"/>
          </w:rPr>
          <m:t>D&lt;0</m:t>
        </m:r>
      </m:oMath>
      <w:r>
        <w:rPr>
          <w:rFonts w:eastAsiaTheme="minorEastAsia"/>
          <w:lang w:val="uk-UA"/>
        </w:rPr>
        <w:t xml:space="preserve"> - нулів немає.</w:t>
      </w:r>
    </w:p>
    <w:p w:rsidR="00D66E5D" w:rsidRDefault="00D66E5D" w:rsidP="00D66E5D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2. Напрямок віток параболи визначаємо за знаком старшого коефіцієнта:</w:t>
      </w:r>
    </w:p>
    <w:p w:rsidR="00D66E5D" w:rsidRDefault="00D66E5D" w:rsidP="00D66E5D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 xml:space="preserve">а) </w:t>
      </w:r>
      <m:oMath>
        <m:r>
          <w:rPr>
            <w:rFonts w:ascii="Cambria Math" w:eastAsiaTheme="minorEastAsia" w:hAnsi="Cambria Math"/>
            <w:lang w:val="uk-UA"/>
          </w:rPr>
          <m:t>a&gt;0</m:t>
        </m:r>
      </m:oMath>
      <w:r>
        <w:rPr>
          <w:rFonts w:eastAsiaTheme="minorEastAsia"/>
          <w:lang w:val="uk-UA"/>
        </w:rPr>
        <w:t xml:space="preserve"> - вітки напрямлені вгору;</w:t>
      </w:r>
    </w:p>
    <w:p w:rsidR="00D66E5D" w:rsidRDefault="00D66E5D" w:rsidP="00D66E5D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 xml:space="preserve">б) </w:t>
      </w:r>
      <m:oMath>
        <m:r>
          <w:rPr>
            <w:rFonts w:ascii="Cambria Math" w:eastAsiaTheme="minorEastAsia" w:hAnsi="Cambria Math"/>
            <w:lang w:val="uk-UA"/>
          </w:rPr>
          <m:t>a&lt;0</m:t>
        </m:r>
      </m:oMath>
      <w:r>
        <w:rPr>
          <w:rFonts w:eastAsiaTheme="minorEastAsia"/>
          <w:lang w:val="uk-UA"/>
        </w:rPr>
        <w:t xml:space="preserve"> - вітки напрямлені вниз.</w:t>
      </w:r>
    </w:p>
    <w:p w:rsidR="00D66E5D" w:rsidRDefault="00D66E5D" w:rsidP="00D66E5D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 xml:space="preserve">3. Схема розміщення параболи </w:t>
      </w:r>
      <m:oMath>
        <m:r>
          <w:rPr>
            <w:rFonts w:ascii="Cambria Math" w:eastAsiaTheme="minorEastAsia" w:hAnsi="Cambria Math"/>
            <w:lang w:val="uk-UA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lang w:val="uk-UA"/>
              </w:rPr>
              <m:t>ax</m:t>
            </m:r>
          </m:e>
          <m:sup>
            <m:r>
              <w:rPr>
                <w:rFonts w:ascii="Cambria Math" w:eastAsiaTheme="minorEastAsia" w:hAnsi="Cambria Math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/>
            <w:lang w:val="uk-UA"/>
          </w:rPr>
          <m:t>+bx+c</m:t>
        </m:r>
      </m:oMath>
      <w:r>
        <w:rPr>
          <w:rFonts w:eastAsiaTheme="minorEastAsia"/>
          <w:lang w:val="uk-UA"/>
        </w:rPr>
        <w:t xml:space="preserve"> відносно осі абсцис залежно від знаків чисел </w:t>
      </w:r>
      <m:oMath>
        <m:r>
          <w:rPr>
            <w:rFonts w:ascii="Cambria Math" w:eastAsiaTheme="minorEastAsia" w:hAnsi="Cambria Math"/>
            <w:lang w:val="uk-UA"/>
          </w:rPr>
          <m:t>a</m:t>
        </m:r>
      </m:oMath>
      <w:r w:rsidRPr="00D66E5D">
        <w:rPr>
          <w:rFonts w:eastAsiaTheme="minorEastAsia"/>
        </w:rPr>
        <w:t xml:space="preserve"> </w:t>
      </w:r>
      <w:r>
        <w:rPr>
          <w:rFonts w:eastAsiaTheme="minorEastAsia"/>
          <w:lang w:val="uk-UA"/>
        </w:rPr>
        <w:t xml:space="preserve">і </w:t>
      </w:r>
      <m:oMath>
        <m:r>
          <w:rPr>
            <w:rFonts w:ascii="Cambria Math" w:eastAsiaTheme="minorEastAsia" w:hAnsi="Cambria Math"/>
            <w:lang w:val="uk-UA"/>
          </w:rPr>
          <m:t>D</m:t>
        </m:r>
      </m:oMath>
      <w:r>
        <w:rPr>
          <w:rFonts w:eastAsiaTheme="minorEastAsia"/>
          <w:lang w:val="uk-UA"/>
        </w:rPr>
        <w:t>:</w:t>
      </w:r>
    </w:p>
    <w:p w:rsidR="00D66E5D" w:rsidRDefault="00D66E5D" w:rsidP="00D66E5D">
      <w:pPr>
        <w:jc w:val="center"/>
        <w:rPr>
          <w:i/>
          <w:iCs/>
          <w:lang w:val="uk-UA"/>
        </w:rPr>
      </w:pPr>
      <w:r w:rsidRPr="0090199E">
        <w:rPr>
          <w:i/>
          <w:iCs/>
          <w:position w:val="-6"/>
          <w:lang w:val="uk-UA"/>
        </w:rPr>
        <w:object w:dxaOrig="5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7.6pt" o:ole="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533129399" r:id="rId6"/>
        </w:object>
      </w:r>
    </w:p>
    <w:p w:rsidR="00D66E5D" w:rsidRDefault="00D66E5D" w:rsidP="00D66E5D">
      <w:pPr>
        <w:jc w:val="center"/>
        <w:rPr>
          <w:i/>
          <w:iCs/>
          <w:lang w:val="uk-UA"/>
        </w:rPr>
      </w:pPr>
    </w:p>
    <w:tbl>
      <w:tblPr>
        <w:tblW w:w="97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240"/>
        <w:gridCol w:w="3240"/>
        <w:gridCol w:w="3240"/>
      </w:tblGrid>
      <w:tr w:rsidR="00D66E5D" w:rsidRPr="00DE33B7" w:rsidTr="00A9514B">
        <w:tblPrEx>
          <w:tblCellMar>
            <w:top w:w="0" w:type="dxa"/>
            <w:bottom w:w="0" w:type="dxa"/>
          </w:tblCellMar>
        </w:tblPrEx>
        <w:trPr>
          <w:trHeight w:val="1569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E5D" w:rsidRPr="00DE33B7" w:rsidRDefault="00D66E5D" w:rsidP="00A9514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54760" cy="977900"/>
                  <wp:effectExtent l="19050" t="0" r="2540" b="0"/>
                  <wp:docPr id="205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E5D" w:rsidRPr="00DE33B7" w:rsidRDefault="00D66E5D" w:rsidP="00A9514B">
            <w:pPr>
              <w:jc w:val="center"/>
            </w:pPr>
            <w:r>
              <w:rPr>
                <w:i/>
                <w:lang w:val="en-US"/>
              </w:rPr>
              <w:t xml:space="preserve">x </w:t>
            </w:r>
            <w:r>
              <w:rPr>
                <w:i/>
                <w:iCs/>
                <w:position w:val="-4"/>
                <w:lang w:val="uk-UA"/>
              </w:rPr>
              <w:object w:dxaOrig="200" w:dyaOrig="200">
                <v:shape id="_x0000_i1029" type="#_x0000_t75" style="width:12.55pt;height:12.55pt" o:ole="">
                  <v:imagedata r:id="rId8" o:title=""/>
                </v:shape>
                <o:OLEObject Type="Embed" ProgID="Equation.3" ShapeID="_x0000_i1029" DrawAspect="Content" ObjectID="_1533129400" r:id="rId9"/>
              </w:object>
            </w:r>
            <w:r>
              <w:rPr>
                <w:lang w:val="en-US"/>
              </w:rPr>
              <w:t xml:space="preserve"> </w:t>
            </w:r>
            <w:r w:rsidRPr="00DE33B7">
              <w:rPr>
                <w:lang w:val="uk-UA"/>
              </w:rPr>
              <w:t>(-</w:t>
            </w:r>
            <w:r>
              <w:rPr>
                <w:lang w:val="en-US"/>
              </w:rPr>
              <w:t>∞</w:t>
            </w:r>
            <w:r w:rsidRPr="00DE33B7">
              <w:rPr>
                <w:lang w:val="uk-UA"/>
              </w:rPr>
              <w:t>;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x</w:t>
            </w:r>
            <w:r w:rsidRPr="00DE33B7">
              <w:rPr>
                <w:vertAlign w:val="subscript"/>
                <w:lang w:val="uk-UA"/>
              </w:rPr>
              <w:t>1</w:t>
            </w:r>
            <w:r w:rsidRPr="00DE33B7">
              <w:rPr>
                <w:lang w:val="uk-UA"/>
              </w:rPr>
              <w:t>)</w:t>
            </w:r>
            <w:r w:rsidRPr="000E2FA9">
              <w:rPr>
                <w:position w:val="-8"/>
                <w:lang w:val="uk-UA"/>
              </w:rPr>
              <w:object w:dxaOrig="240" w:dyaOrig="300">
                <v:shape id="_x0000_i1030" type="#_x0000_t75" style="width:14.25pt;height:17.6pt" o:ole="">
                  <v:imagedata r:id="rId10" o:title=""/>
                </v:shape>
                <o:OLEObject Type="Embed" ProgID="Equation.3" ShapeID="_x0000_i1030" DrawAspect="Content" ObjectID="_1533129401" r:id="rId11"/>
              </w:object>
            </w:r>
            <w:r w:rsidRPr="00DE33B7">
              <w:rPr>
                <w:lang w:val="uk-UA"/>
              </w:rPr>
              <w:t>(</w:t>
            </w:r>
            <w:r>
              <w:rPr>
                <w:i/>
                <w:lang w:val="en-US"/>
              </w:rPr>
              <w:t>x</w:t>
            </w:r>
            <w:r w:rsidRPr="00DE33B7">
              <w:rPr>
                <w:vertAlign w:val="subscript"/>
                <w:lang w:val="uk-UA"/>
              </w:rPr>
              <w:t>2</w:t>
            </w:r>
            <w:r w:rsidRPr="00DE33B7">
              <w:rPr>
                <w:lang w:val="uk-UA"/>
              </w:rPr>
              <w:t>; +</w:t>
            </w:r>
            <w:r>
              <w:rPr>
                <w:lang w:val="en-US"/>
              </w:rPr>
              <w:t>∞</w:t>
            </w:r>
            <w:r w:rsidRPr="00DE33B7">
              <w:rPr>
                <w:lang w:val="uk-UA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E5D" w:rsidRDefault="00D66E5D" w:rsidP="00A9514B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58875" cy="977900"/>
                  <wp:effectExtent l="19050" t="0" r="3175" b="0"/>
                  <wp:docPr id="204" name="Рисунок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E5D" w:rsidRPr="00DE33B7" w:rsidRDefault="00D66E5D" w:rsidP="00A9514B">
            <w:pPr>
              <w:jc w:val="center"/>
            </w:pPr>
            <w:r>
              <w:rPr>
                <w:i/>
                <w:lang w:val="en-US"/>
              </w:rPr>
              <w:t xml:space="preserve">x </w:t>
            </w:r>
            <w:r>
              <w:rPr>
                <w:i/>
                <w:iCs/>
                <w:position w:val="-4"/>
                <w:lang w:val="uk-UA"/>
              </w:rPr>
              <w:object w:dxaOrig="200" w:dyaOrig="200">
                <v:shape id="_x0000_i1026" type="#_x0000_t75" style="width:12.55pt;height:12.55pt" o:ole="">
                  <v:imagedata r:id="rId8" o:title=""/>
                </v:shape>
                <o:OLEObject Type="Embed" ProgID="Equation.3" ShapeID="_x0000_i1026" DrawAspect="Content" ObjectID="_1533129402" r:id="rId13"/>
              </w:object>
            </w:r>
            <w:r w:rsidRPr="00DE33B7">
              <w:t>(-</w:t>
            </w:r>
            <w:r>
              <w:rPr>
                <w:lang w:val="en-US"/>
              </w:rPr>
              <w:t>∞</w:t>
            </w:r>
            <w:r w:rsidRPr="00DE33B7">
              <w:t>;</w:t>
            </w:r>
            <w:r>
              <w:rPr>
                <w:lang w:val="en-US"/>
              </w:rPr>
              <w:t xml:space="preserve"> </w:t>
            </w:r>
            <w:r w:rsidRPr="00FD73ED">
              <w:rPr>
                <w:i/>
                <w:lang w:val="en-US"/>
              </w:rPr>
              <w:t>x</w:t>
            </w:r>
            <w:r w:rsidRPr="00DE33B7">
              <w:rPr>
                <w:vertAlign w:val="subscript"/>
              </w:rPr>
              <w:t>0</w:t>
            </w:r>
            <w:r w:rsidRPr="00DE33B7">
              <w:t>)</w:t>
            </w:r>
            <w:r w:rsidRPr="000E2FA9">
              <w:rPr>
                <w:position w:val="-8"/>
                <w:lang w:val="uk-UA"/>
              </w:rPr>
              <w:object w:dxaOrig="240" w:dyaOrig="300">
                <v:shape id="_x0000_i1027" type="#_x0000_t75" style="width:14.25pt;height:17.6pt" o:ole="">
                  <v:imagedata r:id="rId10" o:title=""/>
                </v:shape>
                <o:OLEObject Type="Embed" ProgID="Equation.3" ShapeID="_x0000_i1027" DrawAspect="Content" ObjectID="_1533129403" r:id="rId14"/>
              </w:object>
            </w:r>
            <w:r w:rsidRPr="00DE33B7">
              <w:t>(</w:t>
            </w:r>
            <w:r w:rsidRPr="00FD73ED">
              <w:rPr>
                <w:i/>
                <w:lang w:val="en-US"/>
              </w:rPr>
              <w:t>x</w:t>
            </w:r>
            <w:r w:rsidRPr="00DE33B7">
              <w:rPr>
                <w:vertAlign w:val="subscript"/>
              </w:rPr>
              <w:t>0</w:t>
            </w:r>
            <w:r w:rsidRPr="00DE33B7">
              <w:t>; +</w:t>
            </w:r>
            <w:r>
              <w:rPr>
                <w:lang w:val="en-US"/>
              </w:rPr>
              <w:t>∞</w:t>
            </w:r>
            <w:r w:rsidRPr="00DE33B7"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E5D" w:rsidRDefault="00D66E5D" w:rsidP="00A9514B">
            <w:pPr>
              <w:jc w:val="center"/>
              <w:rPr>
                <w:i/>
                <w:iCs/>
                <w:vertAlign w:val="subscript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23010" cy="999490"/>
                  <wp:effectExtent l="19050" t="0" r="0" b="0"/>
                  <wp:docPr id="200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E5D" w:rsidRPr="00DE33B7" w:rsidRDefault="00D66E5D" w:rsidP="00A9514B">
            <w:pPr>
              <w:jc w:val="center"/>
            </w:pPr>
            <w:r w:rsidRPr="00FD73ED">
              <w:rPr>
                <w:i/>
                <w:iCs/>
                <w:lang w:val="en-US"/>
              </w:rPr>
              <w:t>x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position w:val="-4"/>
                <w:lang w:val="uk-UA"/>
              </w:rPr>
              <w:object w:dxaOrig="200" w:dyaOrig="200">
                <v:shape id="_x0000_i1028" type="#_x0000_t75" style="width:12.55pt;height:12.55pt" o:ole="">
                  <v:imagedata r:id="rId8" o:title=""/>
                </v:shape>
                <o:OLEObject Type="Embed" ProgID="Equation.3" ShapeID="_x0000_i1028" DrawAspect="Content" ObjectID="_1533129404" r:id="rId16"/>
              </w:object>
            </w:r>
            <w:r w:rsidRPr="00DE33B7">
              <w:rPr>
                <w:i/>
                <w:iCs/>
                <w:lang w:val="en-US"/>
              </w:rPr>
              <w:t>R</w:t>
            </w:r>
          </w:p>
        </w:tc>
      </w:tr>
    </w:tbl>
    <w:p w:rsidR="00D66E5D" w:rsidRDefault="00D66E5D" w:rsidP="00D66E5D">
      <w:pPr>
        <w:jc w:val="center"/>
        <w:rPr>
          <w:lang w:val="uk-UA"/>
        </w:rPr>
      </w:pPr>
    </w:p>
    <w:p w:rsidR="00D66E5D" w:rsidRDefault="00D66E5D" w:rsidP="00D66E5D">
      <w:pPr>
        <w:jc w:val="center"/>
        <w:rPr>
          <w:i/>
          <w:iCs/>
          <w:lang w:val="uk-UA"/>
        </w:rPr>
      </w:pPr>
      <w:r w:rsidRPr="0090199E">
        <w:rPr>
          <w:i/>
          <w:iCs/>
          <w:position w:val="-6"/>
          <w:lang w:val="uk-UA"/>
        </w:rPr>
        <w:object w:dxaOrig="560" w:dyaOrig="279">
          <v:shape id="_x0000_i1035" type="#_x0000_t75" style="width:36pt;height:17.6pt" o:ole="">
            <v:imagedata r:id="rId1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5" DrawAspect="Content" ObjectID="_1533129405" r:id="rId18"/>
        </w:object>
      </w:r>
    </w:p>
    <w:p w:rsidR="00D66E5D" w:rsidRDefault="00D66E5D" w:rsidP="00D66E5D">
      <w:pPr>
        <w:jc w:val="center"/>
        <w:rPr>
          <w:i/>
          <w:iCs/>
          <w:lang w:val="uk-UA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0"/>
        <w:gridCol w:w="3240"/>
        <w:gridCol w:w="3240"/>
      </w:tblGrid>
      <w:tr w:rsidR="00D66E5D" w:rsidRPr="00DE33B7" w:rsidTr="00A9514B">
        <w:tblPrEx>
          <w:tblCellMar>
            <w:top w:w="0" w:type="dxa"/>
            <w:bottom w:w="0" w:type="dxa"/>
          </w:tblCellMar>
        </w:tblPrEx>
        <w:trPr>
          <w:trHeight w:val="1671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E5D" w:rsidRPr="00DE33B7" w:rsidRDefault="00D66E5D" w:rsidP="00A9514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74775" cy="961390"/>
                  <wp:effectExtent l="19050" t="0" r="0" b="0"/>
                  <wp:docPr id="261" name="Рисунок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961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E5D" w:rsidRPr="00DE33B7" w:rsidRDefault="00D66E5D" w:rsidP="00A9514B">
            <w:pPr>
              <w:jc w:val="center"/>
            </w:pPr>
            <w:r w:rsidRPr="00DE33B7">
              <w:rPr>
                <w:i/>
                <w:iCs/>
                <w:lang w:val="uk-UA"/>
              </w:rPr>
              <w:t>х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position w:val="-4"/>
                <w:lang w:val="uk-UA"/>
              </w:rPr>
              <w:object w:dxaOrig="200" w:dyaOrig="200">
                <v:shape id="_x0000_i1031" type="#_x0000_t75" style="width:12.55pt;height:12.55pt" o:ole="">
                  <v:imagedata r:id="rId8" o:title=""/>
                </v:shape>
                <o:OLEObject Type="Embed" ProgID="Equation.3" ShapeID="_x0000_i1031" DrawAspect="Content" ObjectID="_1533129406" r:id="rId20"/>
              </w:object>
            </w:r>
            <w:r w:rsidRPr="00DE33B7">
              <w:rPr>
                <w:i/>
                <w:iCs/>
                <w:lang w:val="uk-UA"/>
              </w:rPr>
              <w:t xml:space="preserve"> </w:t>
            </w:r>
            <w:r w:rsidRPr="00887E3F">
              <w:rPr>
                <w:iCs/>
                <w:lang w:val="uk-UA"/>
              </w:rPr>
              <w:t>(</w:t>
            </w:r>
            <w:r w:rsidRPr="00DE33B7">
              <w:rPr>
                <w:i/>
                <w:iCs/>
                <w:lang w:val="uk-UA"/>
              </w:rPr>
              <w:t>х</w:t>
            </w:r>
            <w:r>
              <w:rPr>
                <w:iCs/>
                <w:vertAlign w:val="subscript"/>
                <w:lang w:val="en-US"/>
              </w:rPr>
              <w:t>1</w:t>
            </w:r>
            <w:r w:rsidRPr="00887E3F">
              <w:rPr>
                <w:iCs/>
                <w:lang w:val="uk-UA"/>
              </w:rPr>
              <w:t>;</w:t>
            </w:r>
            <w:r>
              <w:rPr>
                <w:i/>
                <w:iCs/>
                <w:lang w:val="en-US"/>
              </w:rPr>
              <w:t xml:space="preserve"> </w:t>
            </w:r>
            <w:r w:rsidRPr="00DE33B7">
              <w:rPr>
                <w:i/>
                <w:iCs/>
                <w:lang w:val="uk-UA"/>
              </w:rPr>
              <w:t>х</w:t>
            </w:r>
            <w:r>
              <w:rPr>
                <w:iCs/>
                <w:vertAlign w:val="subscript"/>
                <w:lang w:val="en-US"/>
              </w:rPr>
              <w:t>2</w:t>
            </w:r>
            <w:r w:rsidRPr="00887E3F">
              <w:rPr>
                <w:iCs/>
                <w:lang w:val="uk-UA"/>
              </w:rPr>
              <w:t>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E5D" w:rsidRPr="00DE33B7" w:rsidRDefault="00D66E5D" w:rsidP="00A9514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2555" cy="1026795"/>
                  <wp:effectExtent l="19050" t="0" r="0" b="0"/>
                  <wp:docPr id="263" name="Рисунок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E5D" w:rsidRPr="00DE33B7" w:rsidRDefault="00D66E5D" w:rsidP="00A9514B">
            <w:pPr>
              <w:jc w:val="center"/>
            </w:pPr>
            <w:r w:rsidRPr="00DE33B7">
              <w:rPr>
                <w:i/>
                <w:iCs/>
                <w:lang w:val="en-US"/>
              </w:rPr>
              <w:t>x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position w:val="-4"/>
                <w:lang w:val="uk-UA"/>
              </w:rPr>
              <w:object w:dxaOrig="200" w:dyaOrig="200">
                <v:shape id="_x0000_i1032" type="#_x0000_t75" style="width:12.55pt;height:12.55pt" o:ole="">
                  <v:imagedata r:id="rId8" o:title=""/>
                </v:shape>
                <o:OLEObject Type="Embed" ProgID="Equation.3" ShapeID="_x0000_i1032" DrawAspect="Content" ObjectID="_1533129407" r:id="rId22"/>
              </w:object>
            </w:r>
            <w:r w:rsidRPr="00DE33B7">
              <w:rPr>
                <w:i/>
                <w:iCs/>
                <w:lang w:val="en-US"/>
              </w:rPr>
              <w:t xml:space="preserve"> </w:t>
            </w:r>
            <w:r w:rsidRPr="00887E3F">
              <w:rPr>
                <w:iCs/>
                <w:lang w:val="en-US"/>
              </w:rPr>
              <w:t>(-</w:t>
            </w:r>
            <w:r>
              <w:rPr>
                <w:iCs/>
                <w:lang w:val="en-US"/>
              </w:rPr>
              <w:t>∞</w:t>
            </w:r>
            <w:r w:rsidRPr="00887E3F">
              <w:rPr>
                <w:iCs/>
                <w:lang w:val="en-US"/>
              </w:rPr>
              <w:t>;</w:t>
            </w:r>
            <w:r>
              <w:rPr>
                <w:iCs/>
                <w:lang w:val="en-US"/>
              </w:rPr>
              <w:t xml:space="preserve"> </w:t>
            </w:r>
            <w:r w:rsidRPr="00DE33B7">
              <w:rPr>
                <w:i/>
                <w:iCs/>
                <w:lang w:val="en-US"/>
              </w:rPr>
              <w:t>x</w:t>
            </w:r>
            <w:r w:rsidRPr="00887E3F">
              <w:rPr>
                <w:iCs/>
                <w:vertAlign w:val="subscript"/>
                <w:lang w:val="en-US"/>
              </w:rPr>
              <w:t>0</w:t>
            </w:r>
            <w:r w:rsidRPr="00887E3F">
              <w:rPr>
                <w:iCs/>
                <w:lang w:val="en-US"/>
              </w:rPr>
              <w:t>)</w:t>
            </w:r>
            <w:r>
              <w:rPr>
                <w:iCs/>
                <w:lang w:val="en-US"/>
              </w:rPr>
              <w:t xml:space="preserve"> </w:t>
            </w:r>
            <w:r w:rsidRPr="000E2FA9">
              <w:rPr>
                <w:position w:val="-8"/>
                <w:lang w:val="uk-UA"/>
              </w:rPr>
              <w:object w:dxaOrig="240" w:dyaOrig="300">
                <v:shape id="_x0000_i1033" type="#_x0000_t75" style="width:14.25pt;height:17.6pt" o:ole="">
                  <v:imagedata r:id="rId10" o:title=""/>
                </v:shape>
                <o:OLEObject Type="Embed" ProgID="Equation.3" ShapeID="_x0000_i1033" DrawAspect="Content" ObjectID="_1533129408" r:id="rId23"/>
              </w:object>
            </w:r>
            <w:r>
              <w:rPr>
                <w:iCs/>
                <w:lang w:val="en-US"/>
              </w:rPr>
              <w:t xml:space="preserve"> </w:t>
            </w:r>
            <w:r w:rsidRPr="00887E3F">
              <w:rPr>
                <w:iCs/>
                <w:lang w:val="en-US"/>
              </w:rPr>
              <w:t>(</w:t>
            </w:r>
            <w:r w:rsidRPr="00DE33B7">
              <w:rPr>
                <w:i/>
                <w:iCs/>
                <w:lang w:val="en-US"/>
              </w:rPr>
              <w:t>x</w:t>
            </w:r>
            <w:r w:rsidRPr="00887E3F">
              <w:rPr>
                <w:iCs/>
                <w:vertAlign w:val="subscript"/>
                <w:lang w:val="en-US"/>
              </w:rPr>
              <w:t>0</w:t>
            </w:r>
            <w:r w:rsidRPr="00887E3F">
              <w:rPr>
                <w:iCs/>
                <w:lang w:val="en-US"/>
              </w:rPr>
              <w:t>;</w:t>
            </w:r>
            <w:r w:rsidRPr="00DE33B7">
              <w:rPr>
                <w:i/>
                <w:iCs/>
                <w:lang w:val="en-US"/>
              </w:rPr>
              <w:t xml:space="preserve"> +</w:t>
            </w:r>
            <w:r>
              <w:rPr>
                <w:i/>
                <w:iCs/>
                <w:lang w:val="en-US"/>
              </w:rPr>
              <w:t>∞</w:t>
            </w:r>
            <w:r w:rsidRPr="00887E3F">
              <w:rPr>
                <w:iCs/>
                <w:lang w:val="en-US"/>
              </w:rPr>
              <w:t>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E5D" w:rsidRPr="00DE33B7" w:rsidRDefault="00D66E5D" w:rsidP="00A9514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1765" cy="1032510"/>
                  <wp:effectExtent l="19050" t="0" r="6985" b="0"/>
                  <wp:docPr id="266" name="Рисунок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765" cy="1032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E5D" w:rsidRPr="00DE33B7" w:rsidRDefault="00D66E5D" w:rsidP="00A9514B">
            <w:pPr>
              <w:jc w:val="center"/>
            </w:pPr>
            <w:r w:rsidRPr="00DE33B7">
              <w:rPr>
                <w:i/>
                <w:iCs/>
                <w:lang w:val="en-US"/>
              </w:rPr>
              <w:t>x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position w:val="-4"/>
                <w:lang w:val="uk-UA"/>
              </w:rPr>
              <w:object w:dxaOrig="200" w:dyaOrig="200">
                <v:shape id="_x0000_i1034" type="#_x0000_t75" style="width:12.55pt;height:12.55pt" o:ole="">
                  <v:imagedata r:id="rId8" o:title=""/>
                </v:shape>
                <o:OLEObject Type="Embed" ProgID="Equation.3" ShapeID="_x0000_i1034" DrawAspect="Content" ObjectID="_1533129409" r:id="rId25"/>
              </w:object>
            </w:r>
            <w:r w:rsidRPr="00DE33B7">
              <w:rPr>
                <w:i/>
                <w:iCs/>
                <w:lang w:val="en-US"/>
              </w:rPr>
              <w:t>R</w:t>
            </w:r>
          </w:p>
        </w:tc>
      </w:tr>
    </w:tbl>
    <w:p w:rsidR="00D66E5D" w:rsidRPr="00D66E5D" w:rsidRDefault="00D66E5D" w:rsidP="00D66E5D">
      <w:pPr>
        <w:jc w:val="center"/>
        <w:rPr>
          <w:lang w:val="uk-UA"/>
        </w:rPr>
      </w:pPr>
    </w:p>
    <w:sectPr w:rsidR="00D66E5D" w:rsidRPr="00D66E5D" w:rsidSect="0040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100DD"/>
    <w:multiLevelType w:val="hybridMultilevel"/>
    <w:tmpl w:val="A5EA7B4C"/>
    <w:lvl w:ilvl="0" w:tplc="F98ACE8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6E5D"/>
    <w:rsid w:val="00011632"/>
    <w:rsid w:val="00032D14"/>
    <w:rsid w:val="00036CA1"/>
    <w:rsid w:val="0004314F"/>
    <w:rsid w:val="00057266"/>
    <w:rsid w:val="0006438E"/>
    <w:rsid w:val="000643E7"/>
    <w:rsid w:val="00077504"/>
    <w:rsid w:val="000A1CD3"/>
    <w:rsid w:val="000A5290"/>
    <w:rsid w:val="000E784F"/>
    <w:rsid w:val="000F7DCA"/>
    <w:rsid w:val="00117639"/>
    <w:rsid w:val="001252FF"/>
    <w:rsid w:val="00137DD8"/>
    <w:rsid w:val="00156B81"/>
    <w:rsid w:val="00163713"/>
    <w:rsid w:val="001648A7"/>
    <w:rsid w:val="001B5069"/>
    <w:rsid w:val="001B585B"/>
    <w:rsid w:val="001D5341"/>
    <w:rsid w:val="001E0DAA"/>
    <w:rsid w:val="001E1FE9"/>
    <w:rsid w:val="001E4644"/>
    <w:rsid w:val="001F11FD"/>
    <w:rsid w:val="002149AC"/>
    <w:rsid w:val="002205CE"/>
    <w:rsid w:val="00251BB6"/>
    <w:rsid w:val="00273790"/>
    <w:rsid w:val="0027765A"/>
    <w:rsid w:val="0029041F"/>
    <w:rsid w:val="002F1468"/>
    <w:rsid w:val="0037111A"/>
    <w:rsid w:val="003722B0"/>
    <w:rsid w:val="003A14E5"/>
    <w:rsid w:val="003A3988"/>
    <w:rsid w:val="003E3863"/>
    <w:rsid w:val="00403457"/>
    <w:rsid w:val="00406F20"/>
    <w:rsid w:val="004078C1"/>
    <w:rsid w:val="00460CFE"/>
    <w:rsid w:val="0046340D"/>
    <w:rsid w:val="00470568"/>
    <w:rsid w:val="00486591"/>
    <w:rsid w:val="004B6C0D"/>
    <w:rsid w:val="004C0D9E"/>
    <w:rsid w:val="004D7811"/>
    <w:rsid w:val="004E712C"/>
    <w:rsid w:val="004F2D16"/>
    <w:rsid w:val="00510CEA"/>
    <w:rsid w:val="00526899"/>
    <w:rsid w:val="00534FA8"/>
    <w:rsid w:val="00535A5D"/>
    <w:rsid w:val="00561B8B"/>
    <w:rsid w:val="00565DC9"/>
    <w:rsid w:val="0057074A"/>
    <w:rsid w:val="00574D04"/>
    <w:rsid w:val="00584775"/>
    <w:rsid w:val="00594E56"/>
    <w:rsid w:val="005A129D"/>
    <w:rsid w:val="005C2801"/>
    <w:rsid w:val="005E26EB"/>
    <w:rsid w:val="006265E3"/>
    <w:rsid w:val="006279B5"/>
    <w:rsid w:val="0064463A"/>
    <w:rsid w:val="00646BE6"/>
    <w:rsid w:val="00670E05"/>
    <w:rsid w:val="00684413"/>
    <w:rsid w:val="006868CD"/>
    <w:rsid w:val="0069205F"/>
    <w:rsid w:val="006B2E1D"/>
    <w:rsid w:val="006B481C"/>
    <w:rsid w:val="006C2B98"/>
    <w:rsid w:val="00704D9A"/>
    <w:rsid w:val="00706152"/>
    <w:rsid w:val="0070622B"/>
    <w:rsid w:val="0070760D"/>
    <w:rsid w:val="0072725E"/>
    <w:rsid w:val="00735C5E"/>
    <w:rsid w:val="00741F00"/>
    <w:rsid w:val="00741F30"/>
    <w:rsid w:val="00746B4C"/>
    <w:rsid w:val="00753DF1"/>
    <w:rsid w:val="00762304"/>
    <w:rsid w:val="007775EA"/>
    <w:rsid w:val="00794B53"/>
    <w:rsid w:val="007B552A"/>
    <w:rsid w:val="007C256A"/>
    <w:rsid w:val="007E2B73"/>
    <w:rsid w:val="007E2E61"/>
    <w:rsid w:val="0080591B"/>
    <w:rsid w:val="00806328"/>
    <w:rsid w:val="00823BD9"/>
    <w:rsid w:val="008261D3"/>
    <w:rsid w:val="008337E7"/>
    <w:rsid w:val="00834F6B"/>
    <w:rsid w:val="008466EF"/>
    <w:rsid w:val="00860402"/>
    <w:rsid w:val="00860F6A"/>
    <w:rsid w:val="008654A8"/>
    <w:rsid w:val="00877CE1"/>
    <w:rsid w:val="0089319B"/>
    <w:rsid w:val="008A5F01"/>
    <w:rsid w:val="008F7BC8"/>
    <w:rsid w:val="0091160C"/>
    <w:rsid w:val="00924F28"/>
    <w:rsid w:val="00927667"/>
    <w:rsid w:val="00934661"/>
    <w:rsid w:val="00954BA7"/>
    <w:rsid w:val="00954BFF"/>
    <w:rsid w:val="0095682C"/>
    <w:rsid w:val="00982029"/>
    <w:rsid w:val="009B3D11"/>
    <w:rsid w:val="009C3A92"/>
    <w:rsid w:val="009E0FC3"/>
    <w:rsid w:val="009E4115"/>
    <w:rsid w:val="009F0FC6"/>
    <w:rsid w:val="00A54596"/>
    <w:rsid w:val="00A62A60"/>
    <w:rsid w:val="00A64926"/>
    <w:rsid w:val="00A65E78"/>
    <w:rsid w:val="00A71714"/>
    <w:rsid w:val="00A82BFC"/>
    <w:rsid w:val="00A906DC"/>
    <w:rsid w:val="00A97771"/>
    <w:rsid w:val="00A97E53"/>
    <w:rsid w:val="00AD09EB"/>
    <w:rsid w:val="00AD5AF8"/>
    <w:rsid w:val="00AE20EA"/>
    <w:rsid w:val="00B2243F"/>
    <w:rsid w:val="00B26DF3"/>
    <w:rsid w:val="00B3200B"/>
    <w:rsid w:val="00B6417B"/>
    <w:rsid w:val="00B66AB6"/>
    <w:rsid w:val="00BB44F4"/>
    <w:rsid w:val="00BC5EE3"/>
    <w:rsid w:val="00BE2E3E"/>
    <w:rsid w:val="00BE3E12"/>
    <w:rsid w:val="00C1252E"/>
    <w:rsid w:val="00C15624"/>
    <w:rsid w:val="00C27A72"/>
    <w:rsid w:val="00C50913"/>
    <w:rsid w:val="00C57845"/>
    <w:rsid w:val="00C70794"/>
    <w:rsid w:val="00CA30E0"/>
    <w:rsid w:val="00CB254C"/>
    <w:rsid w:val="00CC7D56"/>
    <w:rsid w:val="00CD517B"/>
    <w:rsid w:val="00D00823"/>
    <w:rsid w:val="00D13B5B"/>
    <w:rsid w:val="00D15C75"/>
    <w:rsid w:val="00D224A5"/>
    <w:rsid w:val="00D33E1F"/>
    <w:rsid w:val="00D62A51"/>
    <w:rsid w:val="00D64D57"/>
    <w:rsid w:val="00D66E5D"/>
    <w:rsid w:val="00D97E74"/>
    <w:rsid w:val="00DC2F21"/>
    <w:rsid w:val="00DC4CA6"/>
    <w:rsid w:val="00DF6179"/>
    <w:rsid w:val="00E00E69"/>
    <w:rsid w:val="00E01625"/>
    <w:rsid w:val="00E10B29"/>
    <w:rsid w:val="00E73C54"/>
    <w:rsid w:val="00E80C87"/>
    <w:rsid w:val="00E87BF9"/>
    <w:rsid w:val="00EA52ED"/>
    <w:rsid w:val="00EB02C8"/>
    <w:rsid w:val="00ED6273"/>
    <w:rsid w:val="00F10DAD"/>
    <w:rsid w:val="00F41B87"/>
    <w:rsid w:val="00F50451"/>
    <w:rsid w:val="00F91B85"/>
    <w:rsid w:val="00FC7488"/>
    <w:rsid w:val="00FE5BEC"/>
    <w:rsid w:val="00FF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6E5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66E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E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6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2016-08-19T13:13:00Z</dcterms:created>
  <dcterms:modified xsi:type="dcterms:W3CDTF">2016-08-19T13:30:00Z</dcterms:modified>
</cp:coreProperties>
</file>