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79" w:rsidRPr="00626979" w:rsidRDefault="00626979" w:rsidP="00626979">
      <w:pPr>
        <w:numPr>
          <w:ilvl w:val="0"/>
          <w:numId w:val="1"/>
        </w:numPr>
        <w:shd w:val="clear" w:color="auto" w:fill="DADADA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"http://distant-lessons.ru/obmen-veshhestv-v-kletke.html" \o "Обмен веществ в клетке" \t "_blank" </w:instrText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626979">
        <w:rPr>
          <w:rFonts w:ascii="Times New Roman" w:eastAsia="Times New Roman" w:hAnsi="Times New Roman" w:cs="Times New Roman"/>
          <w:color w:val="960000"/>
          <w:sz w:val="27"/>
          <w:u w:val="single"/>
          <w:lang w:eastAsia="ru-RU"/>
        </w:rPr>
        <w:t>Обмен веществ и энергии в живых системах</w:t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</w:p>
    <w:p w:rsidR="00626979" w:rsidRPr="00626979" w:rsidRDefault="00626979" w:rsidP="006269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Начнем с простых примеров из</w:t>
      </w:r>
      <w:r w:rsidRPr="006269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части</w:t>
      </w:r>
      <w:proofErr w:type="gramStart"/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А</w:t>
      </w:r>
      <w:proofErr w:type="gramEnd"/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626979" w:rsidRPr="00626979" w:rsidRDefault="00626979" w:rsidP="006269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960000"/>
          <w:sz w:val="27"/>
          <w:szCs w:val="27"/>
          <w:lang w:eastAsia="ru-RU"/>
        </w:rPr>
        <w:drawing>
          <wp:inline distT="0" distB="0" distL="0" distR="0">
            <wp:extent cx="5405755" cy="1815465"/>
            <wp:effectExtent l="19050" t="0" r="4445" b="0"/>
            <wp:docPr id="1" name="Рисунок 1" descr="вопрос ЕГЭ по обмену веществ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прос ЕГЭ по обмену веществ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55" cy="181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979" w:rsidRPr="00626979" w:rsidRDefault="00626979" w:rsidP="006269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Вопрос №1</w:t>
      </w:r>
    </w:p>
    <w:p w:rsidR="00626979" w:rsidRPr="00626979" w:rsidRDefault="00626979" w:rsidP="006269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 кажется очень страшным.  Много понятий. Но, как это часто встречается в биологии, надо просто сделать перевод всех слов.</w:t>
      </w:r>
    </w:p>
    <w:p w:rsidR="00626979" w:rsidRPr="00626979" w:rsidRDefault="00626979" w:rsidP="00626979">
      <w:pPr>
        <w:numPr>
          <w:ilvl w:val="0"/>
          <w:numId w:val="2"/>
        </w:numPr>
        <w:shd w:val="clear" w:color="auto" w:fill="DADADA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Облигатный</w:t>
      </w:r>
      <w:proofErr w:type="gramEnd"/>
      <w:r w:rsidRPr="006269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обязательный  (например, обязательные условия существования;</w:t>
      </w:r>
    </w:p>
    <w:p w:rsidR="00626979" w:rsidRPr="00626979" w:rsidRDefault="00626979" w:rsidP="00626979">
      <w:pPr>
        <w:numPr>
          <w:ilvl w:val="0"/>
          <w:numId w:val="2"/>
        </w:numPr>
        <w:shd w:val="clear" w:color="auto" w:fill="DADADA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Аэроб</w:t>
      </w:r>
      <w:r w:rsidRPr="006269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организмы, которым для жизни нужен кислород; приставка «</w:t>
      </w:r>
      <w:proofErr w:type="spellStart"/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аэро</w:t>
      </w:r>
      <w:proofErr w:type="spellEnd"/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proofErr w:type="spellStart"/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=воздух</w:t>
      </w:r>
      <w:proofErr w:type="spellEnd"/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кислород.</w:t>
      </w:r>
    </w:p>
    <w:p w:rsidR="00626979" w:rsidRPr="00626979" w:rsidRDefault="00626979" w:rsidP="00626979">
      <w:pPr>
        <w:numPr>
          <w:ilvl w:val="0"/>
          <w:numId w:val="2"/>
        </w:numPr>
        <w:shd w:val="clear" w:color="auto" w:fill="DADADA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Анаэроб</w:t>
      </w:r>
      <w:r w:rsidRPr="006269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наоборот, организмы, которым кислород не нужен; приставка «</w:t>
      </w:r>
      <w:proofErr w:type="spellStart"/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</w:t>
      </w:r>
      <w:proofErr w:type="spellEnd"/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— отрицание.</w:t>
      </w:r>
    </w:p>
    <w:p w:rsidR="00626979" w:rsidRPr="00626979" w:rsidRDefault="00626979" w:rsidP="00626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Облигатный аэроб</w:t>
      </w:r>
      <w:r w:rsidRPr="006269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организм, которому ОБЯЗАТЕЛЬНО нужен кислород для жизни! (мы с вами очень подходим под это определение)</w:t>
      </w:r>
    </w:p>
    <w:p w:rsidR="00626979" w:rsidRPr="00626979" w:rsidRDefault="00626979" w:rsidP="00626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Облигатный анаэроб</w:t>
      </w:r>
      <w:r w:rsidRPr="006269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ему НИ В КОЕМ СЛУЧАЕ не нужен кислород! (некоторые бактерии)</w:t>
      </w:r>
    </w:p>
    <w:p w:rsidR="00626979" w:rsidRPr="00626979" w:rsidRDefault="00626979" w:rsidP="00626979">
      <w:pPr>
        <w:numPr>
          <w:ilvl w:val="0"/>
          <w:numId w:val="3"/>
        </w:numPr>
        <w:shd w:val="clear" w:color="auto" w:fill="DADADA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Факультативный</w:t>
      </w:r>
      <w:r w:rsidRPr="006269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 необязательный, т.е. может и так и </w:t>
      </w:r>
      <w:proofErr w:type="gramStart"/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эдак</w:t>
      </w:r>
      <w:proofErr w:type="gramEnd"/>
    </w:p>
    <w:p w:rsidR="00626979" w:rsidRPr="00626979" w:rsidRDefault="00626979" w:rsidP="00626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определениями разобрались. Теперь </w:t>
      </w:r>
      <w:proofErr w:type="gramStart"/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</w:t>
      </w:r>
      <w:proofErr w:type="gramEnd"/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у какого организма</w:t>
      </w:r>
      <w:r w:rsidRPr="006269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fldChar w:fldCharType="begin"/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instrText xml:space="preserve"> HYPERLINK "http://distant-lessons.ru/obmen-veshhestv-v-kletke.html" \o "Энергетический обмен" \t "_blank" </w:instrText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fldChar w:fldCharType="separate"/>
      </w:r>
      <w:r w:rsidRPr="00626979">
        <w:rPr>
          <w:rFonts w:ascii="Times New Roman" w:eastAsia="Times New Roman" w:hAnsi="Times New Roman" w:cs="Times New Roman"/>
          <w:color w:val="000000"/>
          <w:sz w:val="27"/>
          <w:u w:val="single"/>
          <w:lang w:eastAsia="ru-RU"/>
        </w:rPr>
        <w:t>катаболизм</w:t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fldChar w:fldCharType="end"/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протекает</w:t>
      </w:r>
      <w:proofErr w:type="spellEnd"/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3 этапа? Т.к. как минимум один этап в</w:t>
      </w:r>
      <w:r w:rsidRPr="006269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7" w:tgtFrame="_blank" w:tooltip="Энергетический обмен" w:history="1">
        <w:r w:rsidRPr="00626979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энергетическом обмене</w:t>
        </w:r>
      </w:hyperlink>
      <w:r w:rsidRPr="006269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требует присутствия кислорода, то нам подходит</w:t>
      </w:r>
      <w:r w:rsidRPr="006269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Облигатный аэроб</w:t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626979" w:rsidRPr="00626979" w:rsidRDefault="00626979" w:rsidP="00626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Вопрос №2</w:t>
      </w:r>
    </w:p>
    <w:p w:rsidR="00626979" w:rsidRPr="00626979" w:rsidRDefault="00626979" w:rsidP="006269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color w:val="800000"/>
          <w:sz w:val="27"/>
          <w:szCs w:val="27"/>
          <w:lang w:eastAsia="ru-RU"/>
        </w:rPr>
        <w:t>Очень коварный вопрос!</w:t>
      </w:r>
    </w:p>
    <w:p w:rsidR="00626979" w:rsidRPr="00626979" w:rsidRDefault="00626979" w:rsidP="00626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знают, что процесс брожения означает присутствие бактерий. Но здесь есть важно дополнительное условие: «при недостатке кислорода»! Так вот молочная кислота при недостатке кислорода образуется</w:t>
      </w:r>
      <w:r w:rsidRPr="006269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 организме животных!</w:t>
      </w:r>
    </w:p>
    <w:p w:rsidR="00626979" w:rsidRPr="00626979" w:rsidRDefault="00626979" w:rsidP="006269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теперь рассмотрим вопросы</w:t>
      </w:r>
      <w:r w:rsidRPr="006269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части</w:t>
      </w:r>
      <w:proofErr w:type="gramStart"/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В</w:t>
      </w:r>
      <w:proofErr w:type="gramEnd"/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626979" w:rsidRPr="00626979" w:rsidRDefault="00626979" w:rsidP="006269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960000"/>
          <w:sz w:val="27"/>
          <w:szCs w:val="27"/>
          <w:lang w:eastAsia="ru-RU"/>
        </w:rPr>
        <w:drawing>
          <wp:inline distT="0" distB="0" distL="0" distR="0">
            <wp:extent cx="5459730" cy="1707515"/>
            <wp:effectExtent l="19050" t="0" r="7620" b="0"/>
            <wp:docPr id="2" name="Рисунок 2" descr="вопрос части B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прос части B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979" w:rsidRPr="00626979" w:rsidRDefault="00626979" w:rsidP="00626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в каком виде</w:t>
      </w:r>
      <w:r w:rsidRPr="006269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hyperlink r:id="rId10" w:tgtFrame="_blank" w:tooltip="Энергетический обмен" w:history="1">
        <w:r w:rsidRPr="00626979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глюкоза попадает в организм</w:t>
        </w:r>
      </w:hyperlink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626979" w:rsidRPr="00626979" w:rsidRDefault="00626979" w:rsidP="00626979">
      <w:pPr>
        <w:numPr>
          <w:ilvl w:val="0"/>
          <w:numId w:val="4"/>
        </w:numPr>
        <w:shd w:val="clear" w:color="auto" w:fill="DADADA"/>
        <w:spacing w:before="21" w:after="21" w:line="240" w:lineRule="auto"/>
        <w:ind w:left="21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виде пищи (полисахариды), значит, сначала — Г — расщепление полисахаридов до моносахаридов;</w:t>
      </w:r>
    </w:p>
    <w:p w:rsidR="00626979" w:rsidRPr="00626979" w:rsidRDefault="00626979" w:rsidP="00626979">
      <w:pPr>
        <w:numPr>
          <w:ilvl w:val="0"/>
          <w:numId w:val="4"/>
        </w:numPr>
        <w:shd w:val="clear" w:color="auto" w:fill="DADADA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Затем глюкоза расщепляется до пировиноградной кислоты — Б; </w:t>
      </w:r>
    </w:p>
    <w:p w:rsidR="00626979" w:rsidRPr="00626979" w:rsidRDefault="00626979" w:rsidP="00626979">
      <w:pPr>
        <w:numPr>
          <w:ilvl w:val="0"/>
          <w:numId w:val="4"/>
        </w:numPr>
        <w:shd w:val="clear" w:color="auto" w:fill="DADADA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образуется 2 молекулы АТФ — Д;</w:t>
      </w:r>
    </w:p>
    <w:p w:rsidR="00626979" w:rsidRPr="00626979" w:rsidRDefault="00626979" w:rsidP="00626979">
      <w:pPr>
        <w:numPr>
          <w:ilvl w:val="0"/>
          <w:numId w:val="4"/>
        </w:numPr>
        <w:shd w:val="clear" w:color="auto" w:fill="DADADA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После этого пировиноградная кислота распадается до конца — </w:t>
      </w:r>
      <w:proofErr w:type="gramStart"/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26979" w:rsidRPr="00626979" w:rsidRDefault="00626979" w:rsidP="00626979">
      <w:pPr>
        <w:numPr>
          <w:ilvl w:val="0"/>
          <w:numId w:val="4"/>
        </w:numPr>
        <w:shd w:val="clear" w:color="auto" w:fill="DADADA"/>
        <w:spacing w:after="0" w:line="240" w:lineRule="auto"/>
        <w:ind w:left="21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 выделяется много энергии — 36 АТФ — А.</w:t>
      </w:r>
    </w:p>
    <w:p w:rsidR="00626979" w:rsidRPr="00626979" w:rsidRDefault="00626979" w:rsidP="006269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960000"/>
          <w:sz w:val="27"/>
          <w:szCs w:val="27"/>
          <w:lang w:eastAsia="ru-RU"/>
        </w:rPr>
        <w:drawing>
          <wp:inline distT="0" distB="0" distL="0" distR="0">
            <wp:extent cx="4491355" cy="1196975"/>
            <wp:effectExtent l="19050" t="0" r="4445" b="0"/>
            <wp:docPr id="3" name="Рисунок 3" descr="обмен веществ и энергии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мен веществ и энергии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355" cy="119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979" w:rsidRPr="00626979" w:rsidRDefault="00626979" w:rsidP="006269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Ответ</w:t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пластический обмен — это СИНТЕЗ. Значит, вариант 3) из </w:t>
      </w:r>
      <w:proofErr w:type="gramStart"/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простого</w:t>
      </w:r>
      <w:proofErr w:type="gramEnd"/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аминокислот, синтезируется более сложное — белки.</w:t>
      </w:r>
    </w:p>
    <w:p w:rsidR="00626979" w:rsidRPr="00626979" w:rsidRDefault="00626979" w:rsidP="006269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</w:t>
      </w:r>
      <w:r w:rsidRPr="006269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части</w:t>
      </w:r>
      <w:proofErr w:type="gramStart"/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С</w:t>
      </w:r>
      <w:proofErr w:type="gramEnd"/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:</w:t>
      </w:r>
    </w:p>
    <w:p w:rsidR="00626979" w:rsidRPr="00626979" w:rsidRDefault="00626979" w:rsidP="006269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960000"/>
          <w:sz w:val="27"/>
          <w:szCs w:val="27"/>
          <w:lang w:eastAsia="ru-RU"/>
        </w:rPr>
        <w:drawing>
          <wp:inline distT="0" distB="0" distL="0" distR="0">
            <wp:extent cx="4598670" cy="820420"/>
            <wp:effectExtent l="19050" t="0" r="0" b="0"/>
            <wp:docPr id="4" name="Рисунок 4" descr="вопрос части С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прос части С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670" cy="82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979" w:rsidRPr="00626979" w:rsidRDefault="00626979" w:rsidP="00626979">
      <w:pPr>
        <w:numPr>
          <w:ilvl w:val="0"/>
          <w:numId w:val="5"/>
        </w:numPr>
        <w:shd w:val="clear" w:color="auto" w:fill="DADADA"/>
        <w:spacing w:after="0" w:line="240" w:lineRule="auto"/>
        <w:ind w:left="21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Сначала надо дать определение самого</w:t>
      </w:r>
      <w:r w:rsidRPr="006269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процесса обмена веществ</w:t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26979" w:rsidRPr="00626979" w:rsidRDefault="00626979" w:rsidP="00626979">
      <w:pPr>
        <w:shd w:val="clear" w:color="auto" w:fill="DADADA"/>
        <w:spacing w:before="106" w:after="106" w:line="240" w:lineRule="auto"/>
        <w:ind w:left="212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Обмен веществ (метаболизм) составляет сущность жизнедеятельности любого организма. В процессе обмена веществ между организмом и внешней средой организм усваивает питательные вещества, подвергает их химической переработке и использует для энергетических и пластических целей. В организм из внешней среды поступают кислород, вода, минеральные соли, органические вещества, витамины. В клетках тела происходят химические процессы – усвоение веществ, их окисление и распад с выделением энергии.</w:t>
      </w:r>
    </w:p>
    <w:p w:rsidR="00626979" w:rsidRPr="00626979" w:rsidRDefault="00626979" w:rsidP="00626979">
      <w:pPr>
        <w:numPr>
          <w:ilvl w:val="0"/>
          <w:numId w:val="5"/>
        </w:numPr>
        <w:shd w:val="clear" w:color="auto" w:fill="DADADA"/>
        <w:spacing w:after="0" w:line="240" w:lineRule="auto"/>
        <w:ind w:left="21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Дать определения</w:t>
      </w:r>
      <w:r w:rsidRPr="0062697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энергетического и пластического обмена</w:t>
      </w:r>
      <w:r w:rsidRPr="0062697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отдельности:</w:t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26979" w:rsidRPr="00626979" w:rsidRDefault="00626979" w:rsidP="00626979">
      <w:pPr>
        <w:shd w:val="clear" w:color="auto" w:fill="DADADA"/>
        <w:spacing w:before="106" w:after="106" w:line="240" w:lineRule="auto"/>
        <w:ind w:left="212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Пластическим обменом называется процесс усвоения веществ </w:t>
      </w:r>
      <w:proofErr w:type="gramStart"/>
      <w:r w:rsidRPr="006269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из</w:t>
      </w:r>
      <w:proofErr w:type="gramEnd"/>
      <w:r w:rsidRPr="006269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gramStart"/>
      <w:r w:rsidRPr="006269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внешней</w:t>
      </w:r>
      <w:proofErr w:type="gramEnd"/>
      <w:r w:rsidRPr="006269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среды и образования из них более сложных, присущих организму органических веществ. При этом происходит расход энергии.</w:t>
      </w:r>
      <w:r w:rsidRPr="006269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Энергетический обмен – процесс распада сложных веществ на более простые с выделением энергии.</w:t>
      </w:r>
    </w:p>
    <w:p w:rsidR="00626979" w:rsidRPr="00626979" w:rsidRDefault="00626979" w:rsidP="00626979">
      <w:pPr>
        <w:numPr>
          <w:ilvl w:val="0"/>
          <w:numId w:val="5"/>
        </w:numPr>
        <w:shd w:val="clear" w:color="auto" w:fill="DADADA"/>
        <w:spacing w:before="21" w:after="21" w:line="240" w:lineRule="auto"/>
        <w:ind w:left="21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Рассказать о взаимосвязи этих видов обмена веществ:</w:t>
      </w:r>
      <w:r w:rsidRPr="006269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26979" w:rsidRPr="00626979" w:rsidRDefault="00626979" w:rsidP="00626979">
      <w:pPr>
        <w:shd w:val="clear" w:color="auto" w:fill="DADADA"/>
        <w:spacing w:before="106" w:after="106" w:line="240" w:lineRule="auto"/>
        <w:ind w:left="212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69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живом организме оба процесса протекают параллельно и неотделимо друг от друга. В ходе пластического обмена поглощается часть энергии, выделяемой в результате энергетического обмена. В ходе энергетического обмена распадаются те вещества, образовавшиеся во время пластического обмена. Энергия, которая высвобождается при энергетическом обмене, обеспечивает жизнедеятельность организма.</w:t>
      </w:r>
    </w:p>
    <w:p w:rsidR="00C21CE2" w:rsidRDefault="00C21CE2"/>
    <w:sectPr w:rsidR="00C21CE2" w:rsidSect="00C21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38F"/>
    <w:multiLevelType w:val="multilevel"/>
    <w:tmpl w:val="83DA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02822"/>
    <w:multiLevelType w:val="multilevel"/>
    <w:tmpl w:val="A0126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95AF8"/>
    <w:multiLevelType w:val="multilevel"/>
    <w:tmpl w:val="61EE5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C55F2"/>
    <w:multiLevelType w:val="multilevel"/>
    <w:tmpl w:val="C9DC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9F071A"/>
    <w:multiLevelType w:val="multilevel"/>
    <w:tmpl w:val="4E26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626979"/>
    <w:rsid w:val="00626979"/>
    <w:rsid w:val="00C2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9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6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6979"/>
  </w:style>
  <w:style w:type="character" w:styleId="a5">
    <w:name w:val="Strong"/>
    <w:basedOn w:val="a0"/>
    <w:uiPriority w:val="22"/>
    <w:qFormat/>
    <w:rsid w:val="006269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2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6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tant-lessons.ru/wp-content/uploads/2012/08/obmen-veshestv-chast-B.jpg" TargetMode="External"/><Relationship Id="rId13" Type="http://schemas.openxmlformats.org/officeDocument/2006/relationships/hyperlink" Target="http://distant-lessons.ru/wp-content/uploads/2012/08/energeticheskij-i-plasticheskij-obmen-chast-C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stant-lessons.ru/obmen-veshhestv-v-kletke.html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distant-lessons.ru/wp-content/uploads/2012/08/vopros-po-obmenu-veshestv.jpg" TargetMode="External"/><Relationship Id="rId5" Type="http://schemas.openxmlformats.org/officeDocument/2006/relationships/hyperlink" Target="http://distant-lessons.ru/wp-content/uploads/2012/08/obmen-veshestv-test.jp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istant-lessons.ru/obmen-veshhestv-v-kletk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2993</Characters>
  <Application>Microsoft Office Word</Application>
  <DocSecurity>0</DocSecurity>
  <Lines>24</Lines>
  <Paragraphs>7</Paragraphs>
  <ScaleCrop>false</ScaleCrop>
  <Company>Microsoft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2014-12-02T07:34:00Z</dcterms:created>
  <dcterms:modified xsi:type="dcterms:W3CDTF">2014-12-02T07:34:00Z</dcterms:modified>
</cp:coreProperties>
</file>