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B76" w:rsidRDefault="00D40B76" w:rsidP="00D40B76">
      <w:pPr>
        <w:spacing w:after="0" w:line="240" w:lineRule="atLeas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Пластический обмен (анаболизм) –</w:t>
      </w:r>
      <w:r>
        <w:rPr>
          <w:rFonts w:ascii="Times New Roman" w:hAnsi="Times New Roman" w:cs="Times New Roman"/>
          <w:sz w:val="24"/>
          <w:szCs w:val="24"/>
        </w:rPr>
        <w:t>∑ реакций синтеза сложных органических соединений из простых, сопровождающиеся  затратами энергии и обеспечивающие  рост клеток и обновление их химического состава.</w:t>
      </w:r>
    </w:p>
    <w:p w:rsidR="00D40B76" w:rsidRPr="00417258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17258">
        <w:rPr>
          <w:rFonts w:ascii="Times New Roman" w:hAnsi="Times New Roman" w:cs="Times New Roman"/>
          <w:sz w:val="24"/>
          <w:szCs w:val="24"/>
        </w:rPr>
        <w:t>Организмы по способу образования собственных органических соединений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40B76" w:rsidRDefault="00D40B76" w:rsidP="00D40B76">
      <w:pPr>
        <w:spacing w:after="0" w:line="240" w:lineRule="atLeast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07D87">
        <w:rPr>
          <w:rFonts w:ascii="Times New Roman" w:hAnsi="Times New Roman" w:cs="Times New Roman"/>
          <w:b/>
          <w:i/>
          <w:sz w:val="24"/>
          <w:szCs w:val="24"/>
        </w:rPr>
        <w:t>Гетеротрофы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используют готовые  органические соединения (</w:t>
      </w:r>
      <w:r w:rsidRPr="00007D87">
        <w:rPr>
          <w:rFonts w:ascii="Times New Roman" w:hAnsi="Times New Roman" w:cs="Times New Roman"/>
          <w:i/>
          <w:sz w:val="24"/>
          <w:szCs w:val="24"/>
        </w:rPr>
        <w:t>паразиты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End"/>
    </w:p>
    <w:p w:rsidR="00D40B76" w:rsidRDefault="00D40B76" w:rsidP="00D40B7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</w:t>
      </w:r>
      <w:proofErr w:type="spellStart"/>
      <w:proofErr w:type="gramStart"/>
      <w:r w:rsidRPr="00007D87">
        <w:rPr>
          <w:rFonts w:ascii="Times New Roman" w:hAnsi="Times New Roman" w:cs="Times New Roman"/>
          <w:i/>
          <w:sz w:val="24"/>
          <w:szCs w:val="24"/>
        </w:rPr>
        <w:t>сапротрофы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172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D87">
        <w:rPr>
          <w:rFonts w:ascii="Times New Roman" w:hAnsi="Times New Roman" w:cs="Times New Roman"/>
          <w:i/>
          <w:sz w:val="24"/>
          <w:szCs w:val="24"/>
        </w:rPr>
        <w:t>миксотрофы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 w:rsidRPr="00007D87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proofErr w:type="gramEnd"/>
    </w:p>
    <w:p w:rsidR="00D40B76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007D87">
        <w:rPr>
          <w:rFonts w:ascii="Times New Roman" w:hAnsi="Times New Roman" w:cs="Times New Roman"/>
          <w:b/>
          <w:i/>
          <w:sz w:val="24"/>
          <w:szCs w:val="24"/>
        </w:rPr>
        <w:t>втотрофы</w:t>
      </w:r>
      <w:r>
        <w:rPr>
          <w:rFonts w:ascii="Times New Roman" w:hAnsi="Times New Roman" w:cs="Times New Roman"/>
          <w:sz w:val="24"/>
          <w:szCs w:val="24"/>
        </w:rPr>
        <w:t xml:space="preserve"> способны синтезировать органические вещества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неорганических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D40B76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27" style="position:absolute;left:0;text-align:left;z-index:251661312;visibility:visible" from="37.3pt,5.2pt" to="37.3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26" style="position:absolute;left:0;text-align:left;z-index:251660288;visibility:visible" from="37.3pt,5.2pt" to="48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007D87">
        <w:rPr>
          <w:rFonts w:ascii="Times New Roman" w:hAnsi="Times New Roman" w:cs="Times New Roman"/>
          <w:i/>
          <w:sz w:val="24"/>
          <w:szCs w:val="24"/>
        </w:rPr>
        <w:t>Фотосинтетики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используют солнечную энергию</w:t>
      </w:r>
    </w:p>
    <w:p w:rsidR="00D40B76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28" style="position:absolute;left:0;text-align:left;z-index:251662336;visibility:visible" from="38.05pt,8.2pt" to="49.3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007D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D87">
        <w:rPr>
          <w:rFonts w:ascii="Times New Roman" w:hAnsi="Times New Roman" w:cs="Times New Roman"/>
          <w:i/>
          <w:sz w:val="24"/>
          <w:szCs w:val="24"/>
        </w:rPr>
        <w:t>Хемосинтетики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используют энергию химических процессов</w:t>
      </w:r>
    </w:p>
    <w:p w:rsidR="00D40B76" w:rsidRDefault="00D40B76" w:rsidP="00D40B76">
      <w:pPr>
        <w:spacing w:after="0" w:line="240" w:lineRule="atLeas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Основные процессы пластического обмена </w:t>
      </w:r>
    </w:p>
    <w:tbl>
      <w:tblPr>
        <w:tblStyle w:val="a4"/>
        <w:tblW w:w="0" w:type="auto"/>
        <w:tblInd w:w="392" w:type="dxa"/>
        <w:tblLook w:val="04A0"/>
      </w:tblPr>
      <w:tblGrid>
        <w:gridCol w:w="2151"/>
        <w:gridCol w:w="2231"/>
        <w:gridCol w:w="2593"/>
        <w:gridCol w:w="2204"/>
      </w:tblGrid>
      <w:tr w:rsidR="00D40B76" w:rsidTr="00873A5D">
        <w:tc>
          <w:tcPr>
            <w:tcW w:w="2410" w:type="dxa"/>
          </w:tcPr>
          <w:p w:rsidR="00D40B76" w:rsidRPr="00066FBA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FBA">
              <w:rPr>
                <w:rFonts w:ascii="Times New Roman" w:hAnsi="Times New Roman" w:cs="Times New Roman"/>
                <w:b/>
                <w:sz w:val="24"/>
                <w:szCs w:val="24"/>
              </w:rPr>
              <w:t>Процесс</w:t>
            </w:r>
          </w:p>
        </w:tc>
        <w:tc>
          <w:tcPr>
            <w:tcW w:w="2409" w:type="dxa"/>
          </w:tcPr>
          <w:p w:rsidR="00D40B76" w:rsidRPr="00066FBA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FBA">
              <w:rPr>
                <w:rFonts w:ascii="Times New Roman" w:hAnsi="Times New Roman" w:cs="Times New Roman"/>
                <w:b/>
                <w:sz w:val="24"/>
                <w:szCs w:val="24"/>
              </w:rPr>
              <w:t>Исходные продукты</w:t>
            </w:r>
          </w:p>
        </w:tc>
        <w:tc>
          <w:tcPr>
            <w:tcW w:w="2695" w:type="dxa"/>
          </w:tcPr>
          <w:p w:rsidR="00D40B76" w:rsidRPr="00066FBA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FBA">
              <w:rPr>
                <w:rFonts w:ascii="Times New Roman" w:hAnsi="Times New Roman" w:cs="Times New Roman"/>
                <w:b/>
                <w:sz w:val="24"/>
                <w:szCs w:val="24"/>
              </w:rPr>
              <w:t>Где происходит</w:t>
            </w:r>
          </w:p>
        </w:tc>
        <w:tc>
          <w:tcPr>
            <w:tcW w:w="2373" w:type="dxa"/>
          </w:tcPr>
          <w:p w:rsidR="00D40B76" w:rsidRPr="00066FBA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FBA">
              <w:rPr>
                <w:rFonts w:ascii="Times New Roman" w:hAnsi="Times New Roman" w:cs="Times New Roman"/>
                <w:b/>
                <w:sz w:val="24"/>
                <w:szCs w:val="24"/>
              </w:rPr>
              <w:t>Конечные продукты</w:t>
            </w:r>
          </w:p>
        </w:tc>
      </w:tr>
      <w:tr w:rsidR="00D40B76" w:rsidTr="00873A5D">
        <w:tc>
          <w:tcPr>
            <w:tcW w:w="2410" w:type="dxa"/>
          </w:tcPr>
          <w:p w:rsidR="00D40B76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Биосинтез белков </w:t>
            </w:r>
          </w:p>
        </w:tc>
        <w:tc>
          <w:tcPr>
            <w:tcW w:w="2409" w:type="dxa"/>
          </w:tcPr>
          <w:p w:rsidR="00D40B76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Аминокислоты </w:t>
            </w:r>
          </w:p>
        </w:tc>
        <w:tc>
          <w:tcPr>
            <w:tcW w:w="2695" w:type="dxa"/>
          </w:tcPr>
          <w:p w:rsidR="00D40B76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рибосомах </w:t>
            </w:r>
          </w:p>
        </w:tc>
        <w:tc>
          <w:tcPr>
            <w:tcW w:w="2373" w:type="dxa"/>
          </w:tcPr>
          <w:p w:rsidR="00D40B76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и пептиды </w:t>
            </w:r>
          </w:p>
        </w:tc>
      </w:tr>
      <w:tr w:rsidR="00D40B76" w:rsidTr="00873A5D">
        <w:tc>
          <w:tcPr>
            <w:tcW w:w="2410" w:type="dxa"/>
          </w:tcPr>
          <w:p w:rsidR="00D40B76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Биосинтез углеводов </w:t>
            </w:r>
          </w:p>
        </w:tc>
        <w:tc>
          <w:tcPr>
            <w:tcW w:w="2409" w:type="dxa"/>
          </w:tcPr>
          <w:p w:rsidR="00D40B76" w:rsidRPr="00066FBA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автотрофов: СО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О, у гетеротрофов: 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некотор</w:t>
            </w:r>
            <w:r w:rsidRPr="00066FBA">
              <w:rPr>
                <w:rFonts w:ascii="Times New Roman" w:hAnsi="Times New Roman" w:cs="Times New Roman"/>
                <w:sz w:val="24"/>
                <w:szCs w:val="24"/>
              </w:rPr>
              <w:t>ые аминокислоты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2695" w:type="dxa"/>
          </w:tcPr>
          <w:p w:rsidR="00D40B76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фотосинтезирующих мембранах, пластидах,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гладкой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ЭПС</w:t>
            </w:r>
          </w:p>
        </w:tc>
        <w:tc>
          <w:tcPr>
            <w:tcW w:w="2373" w:type="dxa"/>
          </w:tcPr>
          <w:p w:rsidR="00D40B76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Моносахариды, олигосахариды и полисахариды</w:t>
            </w:r>
          </w:p>
        </w:tc>
      </w:tr>
      <w:tr w:rsidR="00D40B76" w:rsidTr="00873A5D">
        <w:tc>
          <w:tcPr>
            <w:tcW w:w="2410" w:type="dxa"/>
          </w:tcPr>
          <w:p w:rsidR="00D40B76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Биосинтез липидов </w:t>
            </w:r>
          </w:p>
        </w:tc>
        <w:tc>
          <w:tcPr>
            <w:tcW w:w="2409" w:type="dxa"/>
          </w:tcPr>
          <w:p w:rsidR="00D40B76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Высшие жирные кислоты и спирты</w:t>
            </w:r>
          </w:p>
        </w:tc>
        <w:tc>
          <w:tcPr>
            <w:tcW w:w="2695" w:type="dxa"/>
          </w:tcPr>
          <w:p w:rsidR="00D40B76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гладкой ЭПС</w:t>
            </w:r>
          </w:p>
        </w:tc>
        <w:tc>
          <w:tcPr>
            <w:tcW w:w="2373" w:type="dxa"/>
          </w:tcPr>
          <w:p w:rsidR="00D40B76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и сложные липиды</w:t>
            </w:r>
          </w:p>
        </w:tc>
      </w:tr>
      <w:tr w:rsidR="00D40B76" w:rsidTr="00873A5D">
        <w:tc>
          <w:tcPr>
            <w:tcW w:w="2410" w:type="dxa"/>
          </w:tcPr>
          <w:p w:rsidR="00D40B76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Биосинтез нуклеиновых кислот</w:t>
            </w:r>
          </w:p>
        </w:tc>
        <w:tc>
          <w:tcPr>
            <w:tcW w:w="2409" w:type="dxa"/>
          </w:tcPr>
          <w:p w:rsidR="00D40B76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Нуклеотиды </w:t>
            </w:r>
          </w:p>
        </w:tc>
        <w:tc>
          <w:tcPr>
            <w:tcW w:w="2695" w:type="dxa"/>
          </w:tcPr>
          <w:p w:rsidR="00D40B76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нуклеоиде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ядре</w:t>
            </w:r>
          </w:p>
        </w:tc>
        <w:tc>
          <w:tcPr>
            <w:tcW w:w="2373" w:type="dxa"/>
          </w:tcPr>
          <w:p w:rsidR="00D40B76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РНК, ДНК</w:t>
            </w:r>
          </w:p>
        </w:tc>
      </w:tr>
      <w:tr w:rsidR="00D40B76" w:rsidTr="00873A5D">
        <w:tc>
          <w:tcPr>
            <w:tcW w:w="2410" w:type="dxa"/>
          </w:tcPr>
          <w:p w:rsidR="00D40B76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Фотосинтез</w:t>
            </w:r>
          </w:p>
        </w:tc>
        <w:tc>
          <w:tcPr>
            <w:tcW w:w="2409" w:type="dxa"/>
          </w:tcPr>
          <w:p w:rsidR="00D40B76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695" w:type="dxa"/>
          </w:tcPr>
          <w:p w:rsidR="00D40B76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хлоропластах,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фотомембранах</w:t>
            </w:r>
            <w:proofErr w:type="spellEnd"/>
          </w:p>
        </w:tc>
        <w:tc>
          <w:tcPr>
            <w:tcW w:w="2373" w:type="dxa"/>
          </w:tcPr>
          <w:p w:rsidR="00D40B76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Глюкоза </w:t>
            </w:r>
          </w:p>
        </w:tc>
      </w:tr>
      <w:tr w:rsidR="00D40B76" w:rsidTr="00873A5D">
        <w:tc>
          <w:tcPr>
            <w:tcW w:w="2410" w:type="dxa"/>
          </w:tcPr>
          <w:p w:rsidR="00D40B76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Хемосинтез</w:t>
            </w:r>
          </w:p>
        </w:tc>
        <w:tc>
          <w:tcPr>
            <w:tcW w:w="2409" w:type="dxa"/>
          </w:tcPr>
          <w:p w:rsidR="00D40B76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О, неорганические соединения</w:t>
            </w:r>
          </w:p>
        </w:tc>
        <w:tc>
          <w:tcPr>
            <w:tcW w:w="2695" w:type="dxa"/>
          </w:tcPr>
          <w:p w:rsidR="00D40B76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изгибы мембран</w:t>
            </w:r>
          </w:p>
        </w:tc>
        <w:tc>
          <w:tcPr>
            <w:tcW w:w="2373" w:type="dxa"/>
          </w:tcPr>
          <w:p w:rsidR="00D40B76" w:rsidRDefault="00D40B76" w:rsidP="00D40B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Органические соединения</w:t>
            </w:r>
          </w:p>
        </w:tc>
      </w:tr>
    </w:tbl>
    <w:p w:rsidR="00D40B76" w:rsidRDefault="00D40B76" w:rsidP="00D40B76">
      <w:pPr>
        <w:spacing w:after="0" w:line="240" w:lineRule="atLeast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B76" w:rsidRDefault="00D40B76" w:rsidP="00D40B76">
      <w:pPr>
        <w:spacing w:after="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07D87">
        <w:rPr>
          <w:rFonts w:ascii="Times New Roman" w:hAnsi="Times New Roman" w:cs="Times New Roman"/>
          <w:b/>
          <w:sz w:val="24"/>
          <w:szCs w:val="24"/>
        </w:rPr>
        <w:t>Генетический код</w:t>
      </w:r>
      <w:r>
        <w:rPr>
          <w:rFonts w:ascii="Times New Roman" w:hAnsi="Times New Roman" w:cs="Times New Roman"/>
          <w:sz w:val="24"/>
          <w:szCs w:val="24"/>
        </w:rPr>
        <w:t xml:space="preserve"> – универсальная система сохранения наследственной информации в молекулах нуклеиновых кислот в виде последовательности нуклеотидов.</w:t>
      </w:r>
    </w:p>
    <w:p w:rsidR="00D40B76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Расшифрован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Г.Хораном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Р. Голли,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Ниренбергом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0B76" w:rsidRPr="007343C5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43C5">
        <w:rPr>
          <w:rFonts w:ascii="Times New Roman" w:hAnsi="Times New Roman" w:cs="Times New Roman"/>
          <w:b/>
          <w:i/>
          <w:sz w:val="24"/>
          <w:szCs w:val="24"/>
        </w:rPr>
        <w:t>Основные свойства генетического кода:</w:t>
      </w:r>
    </w:p>
    <w:p w:rsidR="00D40B76" w:rsidRDefault="00D40B76" w:rsidP="00D40B7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43C5">
        <w:rPr>
          <w:rFonts w:ascii="Times New Roman" w:hAnsi="Times New Roman" w:cs="Times New Roman"/>
          <w:i/>
          <w:sz w:val="24"/>
          <w:szCs w:val="24"/>
        </w:rPr>
        <w:t>Триплетность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каждая аминокислота кодируется последовательностью из трех нуклеотидов – триплетом.</w:t>
      </w:r>
    </w:p>
    <w:p w:rsidR="00D40B76" w:rsidRDefault="00D40B76" w:rsidP="00D40B7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Однозначность, или специфичность </w:t>
      </w:r>
      <w:r>
        <w:rPr>
          <w:rFonts w:ascii="Times New Roman" w:hAnsi="Times New Roman" w:cs="Times New Roman"/>
          <w:sz w:val="24"/>
          <w:szCs w:val="24"/>
        </w:rPr>
        <w:t>– каждый триплет кодирует только определенную аминокислоту.</w:t>
      </w:r>
    </w:p>
    <w:p w:rsidR="00D40B76" w:rsidRDefault="00D40B76" w:rsidP="00D40B7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Вырожденность </w:t>
      </w:r>
      <w:r>
        <w:rPr>
          <w:rFonts w:ascii="Times New Roman" w:hAnsi="Times New Roman" w:cs="Times New Roman"/>
          <w:sz w:val="24"/>
          <w:szCs w:val="24"/>
        </w:rPr>
        <w:t>– одну аминокислоту могут кодировать несколько разных триплетов, что повышает надежность генетического кода (случайное изменение одного триплета не должно  сопровождаться изменением структуры белка).</w:t>
      </w:r>
    </w:p>
    <w:p w:rsidR="00D40B76" w:rsidRDefault="00D40B76" w:rsidP="00D40B7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12B1">
        <w:rPr>
          <w:rFonts w:ascii="Times New Roman" w:hAnsi="Times New Roman" w:cs="Times New Roman"/>
          <w:i/>
          <w:sz w:val="24"/>
          <w:szCs w:val="24"/>
        </w:rPr>
        <w:t>Универсальность</w:t>
      </w:r>
      <w:r>
        <w:rPr>
          <w:rFonts w:ascii="Times New Roman" w:hAnsi="Times New Roman" w:cs="Times New Roman"/>
          <w:sz w:val="24"/>
          <w:szCs w:val="24"/>
        </w:rPr>
        <w:t xml:space="preserve"> -  генетический код един для всех организмов  на Земле. </w:t>
      </w:r>
    </w:p>
    <w:p w:rsidR="00D40B76" w:rsidRDefault="00D40B76" w:rsidP="00D40B7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Разделенность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между генами существуют участки, которые не несут генетической информации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спейсеры</w:t>
      </w:r>
      <w:proofErr w:type="spellEnd"/>
      <w:r>
        <w:rPr>
          <w:rFonts w:ascii="Times New Roman" w:hAnsi="Times New Roman" w:cs="Times New Roman"/>
          <w:sz w:val="24"/>
          <w:szCs w:val="24"/>
        </w:rPr>
        <w:t>), а лишь отделяют одни гены от других.</w:t>
      </w:r>
    </w:p>
    <w:p w:rsidR="00D40B76" w:rsidRDefault="00D40B76" w:rsidP="00D40B7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Неперекрываемость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генетическая информация считывается только так: первые три нуклеотида кодируют одну аминокислоту, следующие три – вторую и т.д.</w:t>
      </w:r>
    </w:p>
    <w:p w:rsidR="00D40B76" w:rsidRDefault="00D40B76" w:rsidP="00D40B7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Отделимость </w:t>
      </w:r>
      <w:r>
        <w:rPr>
          <w:rFonts w:ascii="Times New Roman" w:hAnsi="Times New Roman" w:cs="Times New Roman"/>
          <w:sz w:val="24"/>
          <w:szCs w:val="24"/>
        </w:rPr>
        <w:t xml:space="preserve">– в начале гена располагается триплет ТАЦ (в РНК – АУГ), в конце гена – один из трех стоп-кодонов – АТТ, АТЦ, АЦТ (в РНК – УАА,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УАГ, УГА).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Стоп-кодоны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сигнализируют об окончании трансляции полипептидной цепи.</w:t>
      </w:r>
    </w:p>
    <w:p w:rsidR="00D40B76" w:rsidRDefault="00D40B76" w:rsidP="00D40B7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Колинеарность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последовательность триплетов нуклеотидов точно соответствует последовательности аминокислотных остатков в полипептиде.</w:t>
      </w:r>
    </w:p>
    <w:p w:rsidR="00D40B76" w:rsidRDefault="00D40B76" w:rsidP="00D40B7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Однонаправленность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считывание информации при транскрипции начинается с определенной точки, которую определяет стартовый кодон, и осуществляется в одном направлении цепи ДНК (от </w:t>
      </w:r>
      <w:r w:rsidRPr="007B33A3">
        <w:rPr>
          <w:rFonts w:ascii="Times New Roman" w:hAnsi="Times New Roman" w:cs="Times New Roman"/>
          <w:b/>
          <w:sz w:val="24"/>
          <w:szCs w:val="24"/>
        </w:rPr>
        <w:t>3</w:t>
      </w:r>
      <w:proofErr w:type="spellStart"/>
      <w:r w:rsidRPr="007B33A3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i</w:t>
      </w:r>
      <w:proofErr w:type="spellEnd"/>
      <w:r w:rsidRPr="007B33A3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7B33A3">
        <w:rPr>
          <w:rFonts w:ascii="Times New Roman" w:hAnsi="Times New Roman" w:cs="Times New Roman"/>
          <w:sz w:val="24"/>
          <w:szCs w:val="24"/>
        </w:rPr>
        <w:t>5</w:t>
      </w:r>
      <w:r w:rsidRPr="007B33A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proofErr w:type="spellStart"/>
      <w:r w:rsidRPr="007B33A3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концу) в пределах одного гена.</w:t>
      </w:r>
    </w:p>
    <w:p w:rsidR="00D40B76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465B3">
        <w:rPr>
          <w:rFonts w:ascii="Times New Roman" w:hAnsi="Times New Roman" w:cs="Times New Roman"/>
          <w:b/>
          <w:sz w:val="24"/>
          <w:szCs w:val="24"/>
        </w:rPr>
        <w:t xml:space="preserve">Биосинтез белка - </w:t>
      </w:r>
      <w:r w:rsidRPr="005465B3">
        <w:rPr>
          <w:rFonts w:ascii="Times New Roman" w:hAnsi="Times New Roman" w:cs="Times New Roman"/>
          <w:sz w:val="24"/>
          <w:szCs w:val="24"/>
        </w:rPr>
        <w:t xml:space="preserve">∑ процессов, которые обеспечивают образование молекул белка </w:t>
      </w:r>
      <w:proofErr w:type="gramStart"/>
      <w:r w:rsidRPr="005465B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465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40B76" w:rsidRPr="005465B3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29" style="position:absolute;left:0;text-align:left;z-index:251663360;visibility:visible" from="21.65pt,2.95pt" to="22.4pt,6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465B3">
        <w:rPr>
          <w:rFonts w:ascii="Times New Roman" w:hAnsi="Times New Roman" w:cs="Times New Roman"/>
          <w:sz w:val="24"/>
          <w:szCs w:val="24"/>
        </w:rPr>
        <w:t xml:space="preserve">аминокислот на основе информации, которая содержится в генах ДНК.  </w:t>
      </w:r>
    </w:p>
    <w:p w:rsidR="00D40B76" w:rsidRDefault="00D40B76" w:rsidP="00D40B7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B9F">
        <w:rPr>
          <w:noProof/>
          <w:lang w:eastAsia="ru-RU"/>
        </w:rPr>
        <w:pict>
          <v:line id="_x0000_s1030" style="position:absolute;left:0;text-align:left;z-index:251664384;visibility:visible" from="21.65pt,5.7pt" to="32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proofErr w:type="gramStart"/>
      <w:r w:rsidRPr="005465B3">
        <w:rPr>
          <w:rFonts w:ascii="Times New Roman" w:hAnsi="Times New Roman" w:cs="Times New Roman"/>
          <w:b/>
          <w:i/>
          <w:sz w:val="24"/>
          <w:szCs w:val="24"/>
        </w:rPr>
        <w:t xml:space="preserve">Транскрипция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передача информации о структуре белка с молекулы ДНК на РНК (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D40B76" w:rsidRDefault="00D40B76" w:rsidP="00D40B76">
      <w:pPr>
        <w:spacing w:after="0" w:line="240" w:lineRule="atLeast"/>
        <w:ind w:left="249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B27B9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31" style="position:absolute;left:0;text-align:left;z-index:251665408;visibility:visible" from="43.5pt,5.05pt" to="43.5pt,1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 w:rsidRPr="00B27B9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32" style="position:absolute;left:0;text-align:left;flip:y;z-index:251666432;visibility:visible" from="43.5pt,49.6pt" to="55.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рРНК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Происходит в ядре во время интерфазы, в направлении  </w:t>
      </w:r>
      <w:r w:rsidRPr="005465B3">
        <w:rPr>
          <w:rFonts w:ascii="Times New Roman" w:hAnsi="Times New Roman" w:cs="Times New Roman"/>
          <w:sz w:val="24"/>
          <w:szCs w:val="24"/>
        </w:rPr>
        <w:t>5</w:t>
      </w:r>
      <w:r w:rsidRPr="005465B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proofErr w:type="spellStart"/>
      <w:r w:rsidRPr="005465B3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465B3">
        <w:rPr>
          <w:rFonts w:ascii="Times New Roman" w:hAnsi="Times New Roman" w:cs="Times New Roman"/>
          <w:sz w:val="24"/>
          <w:szCs w:val="24"/>
        </w:rPr>
        <w:t>3</w:t>
      </w:r>
      <w:proofErr w:type="spellStart"/>
      <w:r w:rsidRPr="005465B3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i</w:t>
      </w:r>
      <w:proofErr w:type="spellEnd"/>
      <w:r w:rsidRPr="005465B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. </w:t>
      </w:r>
      <w:r w:rsidRPr="005465B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Катализируется ферментом  ДНК-зависимой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РНК-полимеразой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которая двигается по матричной цепи ДНК в направлении </w:t>
      </w:r>
      <w:r w:rsidRPr="005465B3">
        <w:rPr>
          <w:rFonts w:ascii="Times New Roman" w:hAnsi="Times New Roman" w:cs="Times New Roman"/>
          <w:sz w:val="24"/>
          <w:szCs w:val="24"/>
        </w:rPr>
        <w:t>3</w:t>
      </w:r>
      <w:proofErr w:type="spellStart"/>
      <w:r w:rsidRPr="005465B3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i</w:t>
      </w:r>
      <w:proofErr w:type="spellEnd"/>
      <w:r w:rsidRPr="005465B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465B3">
        <w:rPr>
          <w:rFonts w:ascii="Times New Roman" w:hAnsi="Times New Roman" w:cs="Times New Roman"/>
          <w:sz w:val="24"/>
          <w:szCs w:val="24"/>
        </w:rPr>
        <w:t xml:space="preserve"> 5</w:t>
      </w:r>
      <w:r w:rsidRPr="005465B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proofErr w:type="spellStart"/>
      <w:r w:rsidRPr="005465B3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i</w:t>
      </w:r>
      <w:proofErr w:type="spellEnd"/>
    </w:p>
    <w:p w:rsidR="00D40B76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Инициация – </w:t>
      </w:r>
      <w:r>
        <w:rPr>
          <w:rFonts w:ascii="Times New Roman" w:hAnsi="Times New Roman" w:cs="Times New Roman"/>
          <w:sz w:val="24"/>
          <w:szCs w:val="24"/>
        </w:rPr>
        <w:t xml:space="preserve">расплетается ДНК,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РНК-полимераза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связывается с промотором, что </w:t>
      </w:r>
    </w:p>
    <w:p w:rsidR="00D40B76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является сигналом для начала транскрипции. Образуется первая</w:t>
      </w:r>
    </w:p>
    <w:p w:rsidR="00D40B76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фосфодиэфирная связь между двумя первыми нуклеотидами.</w:t>
      </w:r>
    </w:p>
    <w:p w:rsidR="00D40B76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33" style="position:absolute;left:0;text-align:left;flip:y;z-index:251667456;visibility:visible" from="43.5pt,8.95pt" to="55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Элонгация – </w:t>
      </w:r>
      <w:r>
        <w:rPr>
          <w:rFonts w:ascii="Times New Roman" w:hAnsi="Times New Roman" w:cs="Times New Roman"/>
          <w:sz w:val="24"/>
          <w:szCs w:val="24"/>
        </w:rPr>
        <w:t xml:space="preserve">удлиняется цепь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счет последовательного присоединения     </w:t>
      </w:r>
    </w:p>
    <w:p w:rsidR="00D40B76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рибонуклеотидов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основании принципа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комплиментарности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0B76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34" style="position:absolute;left:0;text-align:left;flip:y;z-index:251668480;visibility:visible" from="43.5pt,5.8pt" to="55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Терминация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завершение считывания генетической информации с ДНК на РНК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40B76" w:rsidRPr="00B35B83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достижении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гена-терминатора. </w:t>
      </w:r>
      <w:r>
        <w:rPr>
          <w:rFonts w:ascii="Times New Roman" w:hAnsi="Times New Roman" w:cs="Times New Roman"/>
          <w:i/>
          <w:sz w:val="24"/>
          <w:szCs w:val="24"/>
        </w:rPr>
        <w:t xml:space="preserve">Образуется незрелая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иРНК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пре-иРНК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D40B76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35" style="position:absolute;left:0;text-align:left;z-index:251669504;visibility:visible" from="21.65pt,5.8pt" to="32.9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Процессинг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сплайсинг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созревание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пре-иРНК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«отрезаются»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интроны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B76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(неинформативные участки) и сшиваются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экзоны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(информативные        </w:t>
      </w:r>
      <w:proofErr w:type="gramEnd"/>
    </w:p>
    <w:p w:rsidR="00D40B76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участки).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Пре-иРНК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превращается в зрелую 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которая  </w:t>
      </w:r>
    </w:p>
    <w:p w:rsidR="00D40B76" w:rsidRPr="00F65530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транспортируется из ядра в цитоплазму, где и происходит трансляция.</w:t>
      </w:r>
    </w:p>
    <w:p w:rsidR="00D40B76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37" style="position:absolute;left:0;text-align:left;z-index:251671552;visibility:visible" from="48.15pt,13.1pt" to="48.15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36" style="position:absolute;left:0;text-align:left;z-index:251670528;visibility:visible" from="22.4pt,5.65pt" to="33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35F0B">
        <w:rPr>
          <w:rFonts w:ascii="Times New Roman" w:hAnsi="Times New Roman" w:cs="Times New Roman"/>
          <w:b/>
          <w:i/>
          <w:sz w:val="24"/>
          <w:szCs w:val="24"/>
        </w:rPr>
        <w:t>Активация аминокислот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465B3">
        <w:rPr>
          <w:rFonts w:ascii="Times New Roman" w:hAnsi="Times New Roman" w:cs="Times New Roman"/>
          <w:sz w:val="24"/>
          <w:szCs w:val="24"/>
        </w:rPr>
        <w:t>∑ процессов, которые</w:t>
      </w:r>
      <w:r>
        <w:rPr>
          <w:rFonts w:ascii="Times New Roman" w:hAnsi="Times New Roman" w:cs="Times New Roman"/>
          <w:sz w:val="24"/>
          <w:szCs w:val="24"/>
        </w:rPr>
        <w:t xml:space="preserve"> происходят в цитоплазме и </w:t>
      </w:r>
    </w:p>
    <w:p w:rsidR="00D40B76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38" style="position:absolute;left:0;text-align:left;flip:y;z-index:251672576;visibility:visible" from="48.15pt,23.1pt" to="60.1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обеспечивают прикрепление аминокислот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АТФ.</w:t>
      </w:r>
    </w:p>
    <w:p w:rsidR="00D40B76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Образование активированных аминокислот:  свободные аминокислоты </w:t>
      </w:r>
    </w:p>
    <w:p w:rsidR="00D40B76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взаимодействуют с АТФ под контролем ферментов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синтетаз</w:t>
      </w:r>
      <w:proofErr w:type="spellEnd"/>
    </w:p>
    <w:p w:rsidR="00D40B76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39" style="position:absolute;left:0;text-align:left;flip:y;z-index:251673600;visibility:visible" from="48.15pt,8.2pt" to="60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ab/>
        <w:t xml:space="preserve">          Образование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аминоацил-тРНК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присоединение аминокислоты к  «своей»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тРНК</w:t>
      </w:r>
      <w:proofErr w:type="spellEnd"/>
    </w:p>
    <w:p w:rsidR="00D40B76" w:rsidRDefault="00D40B76" w:rsidP="00D40B7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55" style="position:absolute;left:0;text-align:left;z-index:251689984;visibility:visible" from="21.65pt,7.5pt" to="32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Трансляция - </w:t>
      </w:r>
      <w:r w:rsidRPr="005465B3">
        <w:rPr>
          <w:rFonts w:ascii="Times New Roman" w:hAnsi="Times New Roman" w:cs="Times New Roman"/>
          <w:sz w:val="24"/>
          <w:szCs w:val="24"/>
        </w:rPr>
        <w:t>∑ процессо</w:t>
      </w:r>
      <w:r>
        <w:rPr>
          <w:rFonts w:ascii="Times New Roman" w:hAnsi="Times New Roman" w:cs="Times New Roman"/>
          <w:sz w:val="24"/>
          <w:szCs w:val="24"/>
        </w:rPr>
        <w:t xml:space="preserve">в, </w:t>
      </w:r>
      <w:r w:rsidRPr="005465B3">
        <w:rPr>
          <w:rFonts w:ascii="Times New Roman" w:hAnsi="Times New Roman" w:cs="Times New Roman"/>
          <w:sz w:val="24"/>
          <w:szCs w:val="24"/>
        </w:rPr>
        <w:t xml:space="preserve"> которые</w:t>
      </w:r>
      <w:r>
        <w:rPr>
          <w:rFonts w:ascii="Times New Roman" w:hAnsi="Times New Roman" w:cs="Times New Roman"/>
          <w:sz w:val="24"/>
          <w:szCs w:val="24"/>
        </w:rPr>
        <w:t xml:space="preserve"> происходят на рибосомах и обеспечивают </w:t>
      </w:r>
      <w:r w:rsidRPr="005465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B76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40" style="position:absolute;left:0;text-align:left;flip:x;z-index:251674624;visibility:visible" from="43.5pt,7.6pt" to="43.5pt,3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образование первичной структуры белка. Осуществляется в направлении  </w:t>
      </w:r>
    </w:p>
    <w:p w:rsidR="00D40B76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465B3">
        <w:rPr>
          <w:rFonts w:ascii="Times New Roman" w:hAnsi="Times New Roman" w:cs="Times New Roman"/>
          <w:sz w:val="24"/>
          <w:szCs w:val="24"/>
        </w:rPr>
        <w:t>5</w:t>
      </w:r>
      <w:r w:rsidRPr="005465B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proofErr w:type="spellStart"/>
      <w:r w:rsidRPr="005465B3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465B3">
        <w:rPr>
          <w:rFonts w:ascii="Times New Roman" w:hAnsi="Times New Roman" w:cs="Times New Roman"/>
          <w:sz w:val="24"/>
          <w:szCs w:val="24"/>
        </w:rPr>
        <w:t>3</w:t>
      </w:r>
      <w:proofErr w:type="spellStart"/>
      <w:r w:rsidRPr="005465B3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.</w:t>
      </w:r>
      <w:r w:rsidRPr="005465B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. .</w:t>
      </w:r>
      <w:r>
        <w:rPr>
          <w:rFonts w:ascii="Times New Roman" w:hAnsi="Times New Roman" w:cs="Times New Roman"/>
          <w:sz w:val="24"/>
          <w:szCs w:val="24"/>
        </w:rPr>
        <w:t xml:space="preserve">Информация,  которая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содержится в РНК расшифровывается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D40B76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используется для  синтеза белка.</w:t>
      </w:r>
    </w:p>
    <w:p w:rsidR="00D40B76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43" style="position:absolute;left:0;text-align:left;flip:y;z-index:251677696;visibility:visible" from="71.95pt,22.55pt" to="83.9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41" style="position:absolute;left:0;text-align:left;flip:y;z-index:251675648;visibility:visible" from="44.75pt,5.6pt" to="56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i/>
          <w:sz w:val="24"/>
          <w:szCs w:val="24"/>
        </w:rPr>
        <w:t>Инициация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B76" w:rsidRDefault="00D40B76" w:rsidP="00D40B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42" style="position:absolute;left:0;text-align:left;z-index:251676672;visibility:visible" from="71.95pt,-.05pt" to="71.9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Связывание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метионином и образование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формилметионТРНК</w:t>
      </w:r>
      <w:proofErr w:type="spellEnd"/>
    </w:p>
    <w:p w:rsidR="00D40B76" w:rsidRDefault="00D40B76" w:rsidP="00D40B76">
      <w:pPr>
        <w:spacing w:after="0" w:line="24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45" style="position:absolute;left:0;text-align:left;flip:y;z-index:251679744;visibility:visible" from="71.95pt,18.95pt" to="83.9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44" style="position:absolute;left:0;text-align:left;flip:y;z-index:251678720;visibility:visible" from="71.95pt,6.95pt" to="83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Распознавание стартового кодона (АУГ)</w:t>
      </w:r>
    </w:p>
    <w:p w:rsidR="00D40B76" w:rsidRDefault="00D40B76" w:rsidP="00D40B76">
      <w:pPr>
        <w:spacing w:after="0" w:line="24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Присоединение большой субъединицы рибосомы к маленькой и образование   </w:t>
      </w:r>
    </w:p>
    <w:p w:rsidR="00D40B76" w:rsidRDefault="00D40B76" w:rsidP="00D40B76">
      <w:pPr>
        <w:spacing w:after="0" w:line="24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инициативного комплекс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триплета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рибосомы и определенной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40B76" w:rsidRDefault="00D40B76" w:rsidP="00D40B76">
      <w:pPr>
        <w:spacing w:after="0" w:line="240" w:lineRule="atLeast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line id="_x0000_s1048" style="position:absolute;left:0;text-align:left;flip:y;z-index:251682816;visibility:visible" from="71.95pt,22.65pt" to="83.9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line id="_x0000_s1046" style="position:absolute;left:0;text-align:left;flip:y;z-index:251680768;visibility:visible" from="44.75pt,8.4pt" to="56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i/>
          <w:sz w:val="24"/>
          <w:szCs w:val="24"/>
        </w:rPr>
        <w:t xml:space="preserve">        Элонгация</w:t>
      </w:r>
    </w:p>
    <w:p w:rsidR="00D40B76" w:rsidRDefault="00D40B76" w:rsidP="00D40B76">
      <w:pPr>
        <w:spacing w:after="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27B9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line id="_x0000_s1047" style="position:absolute;left:0;text-align:left;z-index:251681792;visibility:visible" from="71.95pt,.7pt" to="71.95pt,1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Распознавание кодона с помощью антикодона соответствующей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аминоацил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  </w:t>
      </w:r>
    </w:p>
    <w:p w:rsidR="00D40B76" w:rsidRDefault="00D40B76" w:rsidP="00D40B76">
      <w:pPr>
        <w:spacing w:after="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тРНК</w:t>
      </w:r>
      <w:proofErr w:type="spellEnd"/>
    </w:p>
    <w:p w:rsidR="00D40B76" w:rsidRDefault="00D40B76" w:rsidP="00D40B76">
      <w:pPr>
        <w:spacing w:after="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49" style="position:absolute;left:0;text-align:left;flip:y;z-index:251683840;visibility:visible" from="71.95pt,5.9pt" to="83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Pr="003E4190">
        <w:rPr>
          <w:rFonts w:ascii="Times New Roman" w:hAnsi="Times New Roman" w:cs="Times New Roman"/>
          <w:i/>
          <w:sz w:val="24"/>
          <w:szCs w:val="24"/>
        </w:rPr>
        <w:t>функционального центра рибосомы</w:t>
      </w:r>
      <w:r>
        <w:rPr>
          <w:rFonts w:ascii="Times New Roman" w:hAnsi="Times New Roman" w:cs="Times New Roman"/>
          <w:sz w:val="24"/>
          <w:szCs w:val="24"/>
        </w:rPr>
        <w:t xml:space="preserve"> (участок рибосомы с </w:t>
      </w:r>
      <w:proofErr w:type="gramEnd"/>
    </w:p>
    <w:p w:rsidR="00D40B76" w:rsidRDefault="00D40B76" w:rsidP="00D40B76">
      <w:pPr>
        <w:spacing w:after="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сайтами  для двух триплетов, где происходит распознавание антикодонами </w:t>
      </w:r>
    </w:p>
    <w:p w:rsidR="00D40B76" w:rsidRDefault="00D40B76" w:rsidP="00D40B76">
      <w:pPr>
        <w:spacing w:after="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кодонов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дальнейшее освобождение от аминокислот) и    </w:t>
      </w:r>
      <w:proofErr w:type="gramEnd"/>
    </w:p>
    <w:p w:rsidR="00D40B76" w:rsidRDefault="00D40B76" w:rsidP="00D40B76">
      <w:pPr>
        <w:spacing w:after="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присоединение  аминокислоты, принесенной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концу полипептидной </w:t>
      </w:r>
    </w:p>
    <w:p w:rsidR="00D40B76" w:rsidRDefault="00D40B76" w:rsidP="00D40B76">
      <w:pPr>
        <w:spacing w:after="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51" style="position:absolute;left:0;text-align:left;flip:y;z-index:251685888;visibility:visible" from="71.95pt,18.6pt" to="83.9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ab/>
        <w:t xml:space="preserve">      цепи,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наращивается.</w:t>
      </w:r>
    </w:p>
    <w:p w:rsidR="00D40B76" w:rsidRDefault="00D40B76" w:rsidP="00D40B76">
      <w:pPr>
        <w:spacing w:after="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Продвижение рибосомы на один триплет вдоль матрицы, что сопровождается </w:t>
      </w:r>
    </w:p>
    <w:p w:rsidR="00D40B76" w:rsidRDefault="00D40B76" w:rsidP="00D40B76">
      <w:pPr>
        <w:spacing w:after="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53" style="position:absolute;left:0;text-align:left;flip:y;z-index:251687936;visibility:visible" from="71.95pt,20.25pt" to="83.9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ab/>
        <w:t xml:space="preserve">      освобождением молекулы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тРНК</w:t>
      </w:r>
      <w:proofErr w:type="spellEnd"/>
    </w:p>
    <w:p w:rsidR="00D40B76" w:rsidRDefault="00D40B76" w:rsidP="00D40B76">
      <w:pPr>
        <w:spacing w:after="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Присоединение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освободившейся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следующей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52" style="position:absolute;left:0;text-align:left;flip:y;z-index:251686912;visibility:visible;mso-position-horizontal-relative:text;mso-position-vertical-relative:text" from="71.95pt,18.45pt" to="83.9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>аминокислоты.</w:t>
      </w:r>
    </w:p>
    <w:p w:rsidR="00D40B76" w:rsidRDefault="00D40B76" w:rsidP="00D40B76">
      <w:pPr>
        <w:spacing w:after="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Присоединение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аминоацил-тРНК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сайту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образование </w:t>
      </w:r>
    </w:p>
    <w:p w:rsidR="00D40B76" w:rsidRDefault="00D40B76" w:rsidP="00D40B76">
      <w:pPr>
        <w:spacing w:after="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пептидной связи между аминокислотой предыдущей и пришедшей</w:t>
      </w:r>
    </w:p>
    <w:p w:rsidR="00D40B76" w:rsidRDefault="00D40B76" w:rsidP="00D40B76">
      <w:pPr>
        <w:spacing w:after="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50" style="position:absolute;left:0;text-align:left;flip:y;z-index:251684864;visibility:visible" from="72.15pt,7.6pt" to="84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Продвижение рибосомы вдоль молекулы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стоп-кодона</w:t>
      </w:r>
      <w:proofErr w:type="spellEnd"/>
      <w:proofErr w:type="gramEnd"/>
    </w:p>
    <w:p w:rsidR="00D40B76" w:rsidRDefault="00D40B76" w:rsidP="00D40B76">
      <w:pPr>
        <w:spacing w:after="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27B9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54" style="position:absolute;left:0;text-align:left;flip:y;z-index:251688960;visibility:visible" from="43.5pt,7.35pt" to="55.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Терминация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завершение синтеза белковой молекулы, о чем сигнализирует стоп-</w:t>
      </w:r>
    </w:p>
    <w:p w:rsidR="00D40B76" w:rsidRDefault="00D40B76" w:rsidP="00D40B76">
      <w:pPr>
        <w:spacing w:after="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кодон (УАА, УАГ, УГА) и  отсоединение белка от  рибосомы, которая может  </w:t>
      </w:r>
    </w:p>
    <w:p w:rsidR="00D40B76" w:rsidRDefault="00D40B76" w:rsidP="00D40B76">
      <w:pPr>
        <w:spacing w:after="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27B9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line id="_x0000_s1056" style="position:absolute;left:0;text-align:left;flip:y;z-index:251691008;visibility:visible" from="22.4pt,19.15pt" to="34.4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диссоциировать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большую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малые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субчастицы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0B76" w:rsidRPr="00370528" w:rsidRDefault="00D40B76" w:rsidP="00D40B76">
      <w:pPr>
        <w:spacing w:after="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27B9F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_x0000_s1057" style="position:absolute;left:0;text-align:left;z-index:251692032;visibility:visible" from="-41.2pt,-543.75pt" to="-29.95pt,-5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proofErr w:type="spellStart"/>
      <w:r w:rsidRPr="00E64E15">
        <w:rPr>
          <w:rFonts w:ascii="Times New Roman" w:hAnsi="Times New Roman" w:cs="Times New Roman"/>
          <w:b/>
          <w:i/>
          <w:sz w:val="24"/>
          <w:szCs w:val="24"/>
        </w:rPr>
        <w:t>Посттрансляционная</w:t>
      </w:r>
      <w:proofErr w:type="spellEnd"/>
      <w:r w:rsidRPr="00E64E15">
        <w:rPr>
          <w:rFonts w:ascii="Times New Roman" w:hAnsi="Times New Roman" w:cs="Times New Roman"/>
          <w:b/>
          <w:i/>
          <w:sz w:val="24"/>
          <w:szCs w:val="24"/>
        </w:rPr>
        <w:t xml:space="preserve"> модификация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5465B3">
        <w:rPr>
          <w:rFonts w:ascii="Times New Roman" w:hAnsi="Times New Roman" w:cs="Times New Roman"/>
          <w:sz w:val="24"/>
          <w:szCs w:val="24"/>
        </w:rPr>
        <w:t>∑ процессо</w:t>
      </w:r>
      <w:r>
        <w:rPr>
          <w:rFonts w:ascii="Times New Roman" w:hAnsi="Times New Roman" w:cs="Times New Roman"/>
          <w:sz w:val="24"/>
          <w:szCs w:val="24"/>
        </w:rPr>
        <w:t xml:space="preserve">в, </w:t>
      </w:r>
      <w:r w:rsidRPr="005465B3">
        <w:rPr>
          <w:rFonts w:ascii="Times New Roman" w:hAnsi="Times New Roman" w:cs="Times New Roman"/>
          <w:sz w:val="24"/>
          <w:szCs w:val="24"/>
        </w:rPr>
        <w:t xml:space="preserve"> которые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обеспечивают химическое изменение молекул белка. Расширяет функциональный состав белка  за счет образования вторичной, третичной и четвертичной структуры полипептида.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Происходит на гранулярной ЭПС</w:t>
      </w:r>
      <w:r w:rsidRPr="00370528">
        <w:rPr>
          <w:rFonts w:ascii="Times New Roman" w:hAnsi="Times New Roman" w:cs="Times New Roman"/>
          <w:sz w:val="24"/>
          <w:szCs w:val="24"/>
        </w:rPr>
        <w:t>, КГ</w:t>
      </w:r>
      <w:r>
        <w:rPr>
          <w:rFonts w:ascii="Times New Roman" w:hAnsi="Times New Roman" w:cs="Times New Roman"/>
          <w:sz w:val="24"/>
          <w:szCs w:val="24"/>
        </w:rPr>
        <w:t xml:space="preserve"> и в цитоплазме.</w:t>
      </w:r>
      <w:proofErr w:type="gramEnd"/>
    </w:p>
    <w:p w:rsidR="00D40B76" w:rsidRDefault="00D40B76" w:rsidP="00D40B76">
      <w:pPr>
        <w:spacing w:after="0" w:line="240" w:lineRule="atLeast"/>
        <w:ind w:left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05529" cy="6728604"/>
            <wp:effectExtent l="0" t="0" r="0" b="0"/>
            <wp:docPr id="2" name="Рисунок 2" descr="http://refdb.ru/images/1030/2058890/m7da81c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fdb.ru/images/1030/2058890/m7da81cb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408" cy="673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B76" w:rsidRDefault="00D40B76" w:rsidP="00D40B76">
      <w:pPr>
        <w:spacing w:after="0" w:line="240" w:lineRule="atLeast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E64E15">
        <w:rPr>
          <w:rFonts w:ascii="Times New Roman" w:hAnsi="Times New Roman" w:cs="Times New Roman"/>
          <w:b/>
          <w:i/>
          <w:sz w:val="24"/>
          <w:szCs w:val="24"/>
        </w:rPr>
        <w:t>Посттрансляционная</w:t>
      </w:r>
      <w:proofErr w:type="spellEnd"/>
      <w:r w:rsidRPr="00E64E15">
        <w:rPr>
          <w:rFonts w:ascii="Times New Roman" w:hAnsi="Times New Roman" w:cs="Times New Roman"/>
          <w:b/>
          <w:i/>
          <w:sz w:val="24"/>
          <w:szCs w:val="24"/>
        </w:rPr>
        <w:t xml:space="preserve"> модификация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белка</w:t>
      </w:r>
    </w:p>
    <w:p w:rsidR="00D40B76" w:rsidRDefault="00D40B76" w:rsidP="00D40B76">
      <w:pPr>
        <w:spacing w:after="0" w:line="240" w:lineRule="atLea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58" style="position:absolute;left:0;text-align:left;z-index:251693056;visibility:visible" from="35.25pt,2.5pt" to="35.2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60" style="position:absolute;left:0;text-align:left;flip:y;z-index:251695104;visibility:visible" from="35.25pt,7.6pt" to="47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ацетилирование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присоединение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синтезированому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белку ацетатной группы,  </w:t>
      </w:r>
    </w:p>
    <w:p w:rsidR="00D40B76" w:rsidRDefault="00D40B76" w:rsidP="00D40B76">
      <w:pPr>
        <w:spacing w:after="0" w:line="240" w:lineRule="atLea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61" style="position:absolute;left:0;text-align:left;flip:y;z-index:251696128;visibility:visible" from="35.25pt,5.8pt" to="47.2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гликозилирование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присоединение сахаров, </w:t>
      </w:r>
    </w:p>
    <w:p w:rsidR="00D40B76" w:rsidRDefault="00D40B76" w:rsidP="00D40B76">
      <w:pPr>
        <w:spacing w:after="0" w:line="240" w:lineRule="atLea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59" style="position:absolute;left:0;text-align:left;flip:y;z-index:251694080;visibility:visible" from="35.25pt,7.2pt" to="47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фосфорилирование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присоединение фосфатной группы, </w:t>
      </w:r>
    </w:p>
    <w:p w:rsidR="00D40B76" w:rsidRDefault="00D40B76" w:rsidP="00D40B76">
      <w:pPr>
        <w:spacing w:after="0" w:line="240" w:lineRule="atLea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62" style="position:absolute;left:0;text-align:left;flip:y;z-index:251697152;visibility:visible" from="35.25pt,5.6pt" to="47.2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изменение химической    природы аминокислоты (аргинин →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цитрулин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D40B76" w:rsidRDefault="00D40B76" w:rsidP="00D40B76">
      <w:pPr>
        <w:spacing w:after="0" w:line="240" w:lineRule="atLea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63" style="position:absolute;left:0;text-align:left;flip:y;z-index:251698176;visibility:visible" from="35.25pt,7.45pt" to="47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разрезание полипептида с помощью протеаз посередине или отщепление фрагментов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B76" w:rsidRDefault="00D40B76" w:rsidP="00D40B76">
      <w:pPr>
        <w:spacing w:after="0" w:line="240" w:lineRule="atLea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-конца,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Pr="000F6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мостиков (инсулин  видоизменяется за  счет образования</w:t>
      </w:r>
    </w:p>
    <w:p w:rsidR="00D40B76" w:rsidRDefault="00D40B76" w:rsidP="00D40B76">
      <w:pPr>
        <w:spacing w:after="0" w:line="240" w:lineRule="atLea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дисульфидного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мостика, вырезается определенный участок  в середине полипептида и  </w:t>
      </w:r>
    </w:p>
    <w:p w:rsidR="00D40B76" w:rsidRDefault="00D40B76" w:rsidP="00D40B76">
      <w:pPr>
        <w:spacing w:after="0" w:line="240" w:lineRule="atLea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проинсулин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→  инсулин).</w:t>
      </w:r>
      <w:proofErr w:type="gramEnd"/>
    </w:p>
    <w:p w:rsidR="00D40B76" w:rsidRDefault="00D40B76" w:rsidP="00D40B76">
      <w:pPr>
        <w:spacing w:after="0" w:line="240" w:lineRule="atLeast"/>
        <w:ind w:left="708"/>
        <w:rPr>
          <w:rFonts w:ascii="Times New Roman" w:hAnsi="Times New Roman" w:cs="Times New Roman"/>
          <w:sz w:val="24"/>
          <w:szCs w:val="24"/>
        </w:rPr>
      </w:pPr>
    </w:p>
    <w:p w:rsidR="00D40B76" w:rsidRDefault="00D40B76" w:rsidP="00D40B76">
      <w:pPr>
        <w:spacing w:after="0" w:line="240" w:lineRule="atLeast"/>
        <w:ind w:left="708"/>
        <w:rPr>
          <w:rFonts w:ascii="Times New Roman" w:hAnsi="Times New Roman" w:cs="Times New Roman"/>
          <w:sz w:val="24"/>
          <w:szCs w:val="24"/>
        </w:rPr>
      </w:pPr>
    </w:p>
    <w:p w:rsidR="00D40B76" w:rsidRDefault="00D40B76" w:rsidP="00D40B76">
      <w:pPr>
        <w:spacing w:after="0" w:line="240" w:lineRule="atLeast"/>
        <w:ind w:left="708"/>
        <w:rPr>
          <w:rFonts w:ascii="Times New Roman" w:hAnsi="Times New Roman" w:cs="Times New Roman"/>
          <w:sz w:val="24"/>
          <w:szCs w:val="24"/>
        </w:rPr>
      </w:pPr>
    </w:p>
    <w:p w:rsidR="00D40B76" w:rsidRDefault="00D40B76" w:rsidP="00D40B76">
      <w:pPr>
        <w:spacing w:after="0" w:line="240" w:lineRule="atLeast"/>
        <w:ind w:left="708"/>
        <w:rPr>
          <w:rFonts w:ascii="Times New Roman" w:hAnsi="Times New Roman" w:cs="Times New Roman"/>
          <w:sz w:val="24"/>
          <w:szCs w:val="24"/>
        </w:rPr>
      </w:pPr>
    </w:p>
    <w:p w:rsidR="00D25182" w:rsidRDefault="00D25182"/>
    <w:sectPr w:rsidR="00D25182" w:rsidSect="00D25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A6618"/>
    <w:multiLevelType w:val="hybridMultilevel"/>
    <w:tmpl w:val="DD1E5E6C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08"/>
  <w:characterSpacingControl w:val="doNotCompress"/>
  <w:compat/>
  <w:rsids>
    <w:rsidRoot w:val="00D40B76"/>
    <w:rsid w:val="00D25182"/>
    <w:rsid w:val="00D4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B76"/>
    <w:pPr>
      <w:ind w:left="720"/>
      <w:contextualSpacing/>
    </w:pPr>
  </w:style>
  <w:style w:type="table" w:styleId="a4">
    <w:name w:val="Table Grid"/>
    <w:basedOn w:val="a1"/>
    <w:uiPriority w:val="59"/>
    <w:rsid w:val="00D40B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1060</Words>
  <Characters>6044</Characters>
  <Application>Microsoft Office Word</Application>
  <DocSecurity>0</DocSecurity>
  <Lines>50</Lines>
  <Paragraphs>14</Paragraphs>
  <ScaleCrop>false</ScaleCrop>
  <Company>Microsoft</Company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2014-11-24T11:47:00Z</dcterms:created>
  <dcterms:modified xsi:type="dcterms:W3CDTF">2014-11-24T11:48:00Z</dcterms:modified>
</cp:coreProperties>
</file>