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52E" w:rsidRPr="003A052E" w:rsidRDefault="003A052E" w:rsidP="003A052E">
      <w:pPr>
        <w:shd w:val="clear" w:color="auto" w:fill="FFFFFF"/>
        <w:spacing w:after="72" w:line="371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 типу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Кільчасті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черви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Annelida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hyperlink r:id="rId4" w:tooltip="Загальна характеристика типу Кільчасті черви." w:history="1">
        <w:r w:rsidRPr="003A052E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lang w:eastAsia="ru-RU"/>
          </w:rPr>
          <w:t xml:space="preserve">Тип </w:t>
        </w:r>
        <w:proofErr w:type="spellStart"/>
        <w:r w:rsidRPr="003A052E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lang w:eastAsia="ru-RU"/>
          </w:rPr>
          <w:t>Кільчасті</w:t>
        </w:r>
        <w:proofErr w:type="spellEnd"/>
        <w:r w:rsidRPr="003A052E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lang w:eastAsia="ru-RU"/>
          </w:rPr>
          <w:t xml:space="preserve"> черви</w:t>
        </w:r>
      </w:hyperlink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</w:t>
      </w:r>
      <w:proofErr w:type="spellStart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Annelida</w:t>
      </w:r>
      <w:proofErr w:type="spellEnd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-</w:t>
      </w: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велика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включає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 тис.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головним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чином у морях, 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прісних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водах і на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суші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бесскелетних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безхребетних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цієї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причини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особливе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харчуванні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як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засвоюються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bookmarkEnd w:id="0"/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залишку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Разом з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активно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деструкції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органічної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біоценозах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сприяючи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біогенного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круговороту. Особливо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морські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зустрічаються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глибинах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аж до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граничних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10-11 км) і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широтах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Світового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океану. Вони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відіграють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значну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морських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біоценозах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володіють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високою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щільністю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до 100 тис.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екз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1м</w:t>
      </w: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дна.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Морські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кольчеці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улюблена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займають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важливе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трофічних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ланцюгах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морських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екосистем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грунті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називають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дощові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щільність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лісових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грунтах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досягати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600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екз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1 м</w:t>
      </w: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Дощові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черв'яки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грунтоутворення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сприяють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підвищенню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врожайності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сільськогосподарських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продуктивності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біоценозів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052E">
        <w:rPr>
          <w:rFonts w:ascii="Times New Roman" w:eastAsia="Times New Roman" w:hAnsi="Times New Roman" w:cs="Times New Roman"/>
          <w:i/>
          <w:iCs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3048000" cy="2257425"/>
            <wp:effectExtent l="0" t="0" r="0" b="9525"/>
            <wp:docPr id="9" name="Рисунок 9" descr="Дощовий черв’як.">
              <a:hlinkClick xmlns:a="http://schemas.openxmlformats.org/drawingml/2006/main" r:id="rId5" tooltip="&quot;Дощовий черв’як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щовий черв’як.">
                      <a:hlinkClick r:id="rId5" tooltip="&quot;Дощовий черв’як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1.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Дощовий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черв’як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Кровоссальні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кольчеці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п'явки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мешкають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переважно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прісних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водах, а 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тропічних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областях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зустрічаються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грунті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на деревах.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 </w:t>
      </w:r>
      <w:proofErr w:type="spellStart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"http://xvatit.com/sneeze/" </w:instrText>
      </w:r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3A052E">
        <w:rPr>
          <w:rFonts w:ascii="Times New Roman" w:eastAsia="Times New Roman" w:hAnsi="Times New Roman" w:cs="Times New Roman"/>
          <w:b/>
          <w:bCs/>
          <w:color w:val="3366BB"/>
          <w:sz w:val="28"/>
          <w:szCs w:val="28"/>
          <w:lang w:eastAsia="ru-RU"/>
        </w:rPr>
        <w:t>лікування</w:t>
      </w:r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гіпертонічної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хвороби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A052E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3048000" cy="2371725"/>
            <wp:effectExtent l="0" t="0" r="0" b="9525"/>
            <wp:docPr id="8" name="Рисунок 8" descr="Піявка">
              <a:hlinkClick xmlns:a="http://schemas.openxmlformats.org/drawingml/2006/main" r:id="rId7" tooltip="&quot;Піявк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явка">
                      <a:hlinkClick r:id="rId7" tooltip="&quot;Піявк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2.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Піявка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Тип </w:t>
      </w:r>
      <w:proofErr w:type="spellStart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9B%D0%B0%D0%B1.%D1%80%D0%BE%D0%B1.%E2%84%964_%E2%80%9E%D0%97%D0%BE%D0%B2%D0%BD%D1%96%D1%88%D0%BD%D1%8F_%D0%B1%D1%83%D0%B4%D0%BE%D0%B2%D0%B0_%D0%BA%D1%96%D0%BB%D1%8C%D1%87%D0%B0%D1%81%D1%82%D0%B8%D1%85_%D1%87%D0%B5%D1%80%D0%B2%D1%96%D0%B2%E2%80%9D." \o "Лаб.роб.№4 \„Зовнішня будова кільчастих червів\”." </w:instrText>
      </w:r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3A052E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lang w:eastAsia="ru-RU"/>
        </w:rPr>
        <w:t>Кільчасті</w:t>
      </w:r>
      <w:proofErr w:type="spellEnd"/>
      <w:r w:rsidRPr="003A052E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lang w:eastAsia="ru-RU"/>
        </w:rPr>
        <w:t xml:space="preserve"> черви</w:t>
      </w:r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відкриває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вищий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рівень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целомічних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підрозділ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Coelomata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для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метамерності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наявність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вторинної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порожнини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вистеленої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целомічні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епітелієм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мезодермального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походження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типу, на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відміну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нижчих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вперше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з'являється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набір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вищих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аж до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ссавців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Кільчасті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черви -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примітивних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целомічних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предкової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Coelomata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простежуються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целомічних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аж до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хордових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A052E">
        <w:rPr>
          <w:rFonts w:ascii="Times New Roman" w:eastAsia="Times New Roman" w:hAnsi="Times New Roman" w:cs="Times New Roman"/>
          <w:i/>
          <w:iCs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3048000" cy="2057400"/>
            <wp:effectExtent l="0" t="0" r="0" b="0"/>
            <wp:docPr id="7" name="Рисунок 7" descr="Внутрішня будова кільчастих червів.">
              <a:hlinkClick xmlns:a="http://schemas.openxmlformats.org/drawingml/2006/main" r:id="rId9" tooltip="&quot;Внутрішня будова кільчастих червів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нутрішня будова кільчастих червів.">
                      <a:hlinkClick r:id="rId9" tooltip="&quot;Внутрішня будова кільчастих червів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3.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Внутрішня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будова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кільчастих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червів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Розглянемо</w:t>
      </w:r>
      <w:proofErr w:type="spellEnd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основні</w:t>
      </w:r>
      <w:proofErr w:type="spellEnd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особливості</w:t>
      </w:r>
      <w:proofErr w:type="spellEnd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організації</w:t>
      </w:r>
      <w:proofErr w:type="spellEnd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типу </w:t>
      </w:r>
      <w:proofErr w:type="spellStart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кільчастих</w:t>
      </w:r>
      <w:proofErr w:type="spellEnd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червів</w:t>
      </w:r>
      <w:proofErr w:type="spellEnd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як перших </w:t>
      </w:r>
      <w:proofErr w:type="spellStart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целомічних</w:t>
      </w:r>
      <w:proofErr w:type="spellEnd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тварин</w:t>
      </w:r>
      <w:proofErr w:type="spellEnd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Метамерності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зовнішньої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Метамерія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повторення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однакових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кілець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уздовж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головної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латинських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meta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повторення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mera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червоподібне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розділене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членики,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сегменти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кожному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сегменті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повторюються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1" w:tooltip="Органи та системи органів тварин, їх функції. Повні уроки" w:history="1">
        <w:r w:rsidRPr="003A052E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lang w:eastAsia="ru-RU"/>
          </w:rPr>
          <w:t xml:space="preserve">систем </w:t>
        </w:r>
        <w:proofErr w:type="spellStart"/>
        <w:r w:rsidRPr="003A052E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lang w:eastAsia="ru-RU"/>
          </w:rPr>
          <w:t>органів</w:t>
        </w:r>
        <w:proofErr w:type="spellEnd"/>
      </w:hyperlink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кільчастих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головної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сегментованого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тулуба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анальної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Є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шкірно-м'язовий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мішок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шкірного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епітелію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кільцевих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поздовжніх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м'язів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зсередини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подстилаются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целомічні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епітелієм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Вторинна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порожнина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загалом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заповнена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целомічною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рідиною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виконує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внутрішнього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цілому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підтримуєся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постійний</w:t>
      </w:r>
      <w:proofErr w:type="spellEnd"/>
      <w:proofErr w:type="gram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біохімічний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здійснюються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видільна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статева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опорно-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рухова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hyperlink r:id="rId12" w:tooltip="Травлення в шлунку й кишечнику." w:history="1">
        <w:r w:rsidRPr="003A052E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lang w:eastAsia="ru-RU"/>
          </w:rPr>
          <w:t>Кишечник</w:t>
        </w:r>
      </w:hyperlink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трьох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функціонально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передньої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задньої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кишки.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 </w:t>
      </w:r>
      <w:proofErr w:type="spellStart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"http://school.xvatit.com/index.php?title=%D0%97%D0%B0%D0%BB%D0%BE%D0%B7%D0%B8_%D0%B2%D0%BD%D1%83%D1%82%D1%80%D1%96%D1%88%D0%BD%D1%8C%D0%BE%D1%97_%D1%81%D0%B5%D0%BA%D1%80%D0%B5%D1%86%D1%96%D1%97." \o "Залози внутрішньої секреції." </w:instrText>
      </w:r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3A052E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lang w:eastAsia="ru-RU"/>
        </w:rPr>
        <w:t>слинні</w:t>
      </w:r>
      <w:proofErr w:type="spellEnd"/>
      <w:r w:rsidRPr="003A052E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lang w:eastAsia="ru-RU"/>
        </w:rPr>
        <w:t>залози</w:t>
      </w:r>
      <w:proofErr w:type="spellEnd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Передній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задній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ектодермальне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середній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травної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ентодермального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походження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більшості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кольчецов замкнута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кровоносна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означає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судинах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є мережа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капілярів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артеріями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венами.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Основними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органами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виділення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метанефрідіі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ектодермального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походження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метанефрідіев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починається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одному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сегменті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воронками,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відкритими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цілому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видільні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канали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продовжуються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наступному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сегменті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відкриваються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парними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отворами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Метанефрідіі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виділення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регуляції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водного балансу 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каналах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метанефрідіев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згущення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виділення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аміак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перетворюється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сечову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кислоту), а вода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всмоктується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назад 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целомічних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рідина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Тим самим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заощаджується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волога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підтримується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певний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водно-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сольовий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 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цілому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вологи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особливо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наземних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грунтових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кольчецов.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складається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мозкових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гангліїв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черевного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нервового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ланцюжка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метамерно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повторюваними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парними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гангліями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кожному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сегменті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головного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мозку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розташованого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дорсально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глоткою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істотно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відрізняє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кільчастих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хробаків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плоских.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мозку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кольчецов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розділені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передній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середній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задній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ганглії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особливість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мозку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відрізняє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кольчецов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черв'яків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Кільчасті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черви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зазвичай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роздільностатеві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але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нерідко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спостерігається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одночасний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чоловічих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жіночих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статевих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залоз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(гермафродитизм).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A052E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3048000" cy="1895475"/>
            <wp:effectExtent l="0" t="0" r="0" b="9525"/>
            <wp:docPr id="6" name="Рисунок 6" descr="Розмноження червів.">
              <a:hlinkClick xmlns:a="http://schemas.openxmlformats.org/drawingml/2006/main" r:id="rId13" tooltip="&quot;Розмноження червів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озмноження червів.">
                      <a:hlinkClick r:id="rId13" tooltip="&quot;Розмноження червів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4. 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Розмноження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червів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9.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протікає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метаморфозом.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личинка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морських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кільчаків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Трохофора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чином, 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кільчастих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хробаків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простежуються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прогресивні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целомічних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наявність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метамерності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кровоносної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видільна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типу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метанефрідів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високоорганізована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чуття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Цим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кольчецов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відрізняються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нижчих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черв'яків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плоских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 рис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кольчецов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свідчить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спорідненість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нижчими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хробаками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Так, у личинки кольчецов -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трохофори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первинна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порожнина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протонефрідіі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ортогональна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нервова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і на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ранніх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стадіях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сліпий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кишечник.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іноді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зустрічаються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дорослих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кольчецов з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примітивних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Тип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кільчастих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хробаків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підрозділяється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Первинні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кольчецов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Archiannelida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многощетінковиє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Polychaeta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малощетінковиє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Oligochaeta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П'явки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Hirudinea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Ехіуріди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Echiurida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Сіпункуліди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Sipunculida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A052E">
        <w:rPr>
          <w:rFonts w:ascii="Times New Roman" w:eastAsia="Times New Roman" w:hAnsi="Times New Roman" w:cs="Times New Roman"/>
          <w:i/>
          <w:iCs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3048000" cy="4029075"/>
            <wp:effectExtent l="0" t="0" r="0" b="9525"/>
            <wp:docPr id="5" name="Рисунок 5" descr="Основні класи кільчастих червів.">
              <a:hlinkClick xmlns:a="http://schemas.openxmlformats.org/drawingml/2006/main" r:id="rId15" tooltip="&quot;Основні класи кільчастих червів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новні класи кільчастих червів.">
                      <a:hlinkClick r:id="rId15" tooltip="&quot;Основні класи кільчастих червів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5.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Основні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класи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кільчастих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червів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E" w:rsidRPr="003A052E" w:rsidRDefault="003A052E" w:rsidP="003A052E">
      <w:pPr>
        <w:shd w:val="clear" w:color="auto" w:fill="FFFFFF"/>
        <w:spacing w:after="72" w:line="371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Багатощетинкові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Polychaeta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Розглянемо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детально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багатощетінковиє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малощетінковиє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п'явки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Багатощетинкові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Polychaeta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кожному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сегменті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примітивні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кінцівки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параподії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численними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щетинками. З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дволопатевим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параподії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пов'язані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гіллясті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придатки -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зябра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газообмін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чітко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відокремленої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акомодації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відчутні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вусики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рівноваги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Статоцисти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люмінесценції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"http://school.xvatit.com/index.php?title=%D0%A1%D0%B8%D1%81%D1%82%D0%B5%D0%BC%D0%B8_%D1%80%D0%BE%D0%B7%D0%BC%D0%BD%D0%BE%D0%B6%D0%B5%D0%BD%D0%BD%D1%8F_%D1%82%D0%B2%D0%B0%D1%80%D0%B8%D0%BD._%D0%9F%D0%BE%D0%B2%D0%BD%D1%96_%D1%83%D1%80%D0%BE%D0%BA%D0%B8" \o "Системи розмноження тварин. Повні уроки" </w:instrText>
      </w:r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3A052E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lang w:eastAsia="ru-RU"/>
        </w:rPr>
        <w:t>розмноження</w:t>
      </w:r>
      <w:proofErr w:type="spellEnd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самці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викидають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воду сперму, а самки - велика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яєць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спостерігали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шлюбні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ігри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боротьбу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територію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Запліднення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зовнішнє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батьки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гинуть.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метаморфозом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вільноплаваюча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личинка).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Безстатеве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спостерігається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рідко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A052E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3048000" cy="1876425"/>
            <wp:effectExtent l="0" t="0" r="0" b="9525"/>
            <wp:docPr id="4" name="Рисунок 4" descr="Поліхети.">
              <a:hlinkClick xmlns:a="http://schemas.openxmlformats.org/drawingml/2006/main" r:id="rId17" tooltip="&quot;Поліхети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ліхети.">
                      <a:hlinkClick r:id="rId17" tooltip="&quot;Поліхети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6.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Поліхети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Верхній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зліва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направо: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зелений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нерєїс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коричнева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біспіра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разноногій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хетоптерус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воронковідная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міксікола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Нижній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зліва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направо: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платінереіс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Дюмеріля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хлойя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гігантський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спіробрахус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чудова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протула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мешканці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морського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дна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зустрічаються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глибині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10 км), де вони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плавають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повзають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грунту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зариваються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мул, але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зустріти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прісних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озерах.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черв'яки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будують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піщинок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трубки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ніколи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покидають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до 10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тисяч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хижаки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харчуються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детритом,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паразитів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 практично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немає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Поліхети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нерєїс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їжею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багатьох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черв'яки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палоло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вживаються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їжу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E" w:rsidRPr="003A052E" w:rsidRDefault="003A052E" w:rsidP="003A052E">
      <w:pPr>
        <w:shd w:val="clear" w:color="auto" w:fill="FFFFFF"/>
        <w:spacing w:after="72" w:line="371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Малощетинкові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Oligochaeta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Малощетинкові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Oligochaeta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переважно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грунтові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черви.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зустрічаються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гігантські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дощові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черв'яки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завдовжки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2,5 м, так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карликові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сегментах,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ротового, є щетинки,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розташовані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пучками.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Параподії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виражені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голова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відособлена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слабо. Тонка кутикула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зволожується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виділяється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слизом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через кутикулу шляхом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дифузії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газообмін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Малощетінковиє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черв'яки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переважно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гермафродити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перехресним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заплідненням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статеві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розосереджені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декількох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сегментах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Складна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пристосуванням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наземного способу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відомий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партеногенез. Метаморфоз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з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копуляції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коконів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тижнів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виходить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десяток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черв'яків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A052E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3048000" cy="942975"/>
            <wp:effectExtent l="0" t="0" r="0" b="9525"/>
            <wp:docPr id="3" name="Рисунок 3" descr="Малощетінковиє черви">
              <a:hlinkClick xmlns:a="http://schemas.openxmlformats.org/drawingml/2006/main" r:id="rId19" tooltip="&quot;Малощетінковиє черв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лощетінковиє черви">
                      <a:hlinkClick r:id="rId19" tooltip="&quot;Малощетінковиє черв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7.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Малощетінковиє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черви.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Зліва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направо: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звичайний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дощовий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черв'як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апорректода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довга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Ейсен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трубочник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3000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третини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них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грунті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решта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прісних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рідше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водоймах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Типовим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представником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дощовий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хробак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Більшість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малощетінкових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черв'яків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харчується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детритом,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граючи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важливу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кругообігу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покращуючи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структуру і склад грунту. За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черв'яки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пропускають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крізь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весь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орний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 грунту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мешкають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Декілька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хижаки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Є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малощетінкових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 </w:t>
      </w:r>
      <w:proofErr w:type="spellStart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"http://school.xvatit.com/index.php?title=%D0%9F%D0%B0%D1%80%D0%B0%D0%B7%D0%B8%D1%82%D0%B8%D1%87%D0%BD%D1%96_%D0%BD%D0%B0%D0%B9%D0%BF%D1%80%D0%BE%D1%81%D1%82%D1%96%D1%88%D1%96._%D0%9F%D0%BE%D0%B2%D0%BD%D1%96_%D1%83%D1%80%D0%BE%D0%BA%D0%B8" \o "Паразитичні найпростіші. Повні уроки" </w:instrText>
      </w:r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3A052E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lang w:eastAsia="ru-RU"/>
        </w:rPr>
        <w:t>паразити</w:t>
      </w:r>
      <w:proofErr w:type="spellEnd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рачині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п'явки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E" w:rsidRPr="003A052E" w:rsidRDefault="003A052E" w:rsidP="003A052E">
      <w:pPr>
        <w:shd w:val="clear" w:color="auto" w:fill="FFFFFF"/>
        <w:spacing w:after="72" w:line="371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П'явки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Hirudinea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П'явки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Hirudinea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сплощене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забарвлене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зазвичай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коричневі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тони. На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передньому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задньому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кінцях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присоски.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Довжина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тулуба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0,2 до 15 см.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Щупальця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параподії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і, як правило, щетинки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Мускулатура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розвинена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добре.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Вторинна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порожнина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редукована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91%D1%83%D0%B4%D0%BE%D0%B2%D0%B0_%D1%96_%D1%84%D1%83%D0%BD%D0%BA%D1%86%D1%96%D1%97_%D0%BE%D1%80%D0%B3%D0%B0%D0%BD%D1%96%D0%B2_%D0%B4%D0%B8%D1%85%D0%B0%D0%BD%D0%BD%D1%8F._%D0%9F%D1%80%D0%B5%D0%B7%D0%B5%D0%BD%D1%82%D0%B0%D1%86%D1%96%D1%8F_%D1%83%D1%80%D0%BE%D0%BA%D1%83" \o "Будова і функції органів дихання. Презентація уроку" </w:instrText>
      </w:r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3A052E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lang w:eastAsia="ru-RU"/>
        </w:rPr>
        <w:t>Дихання</w:t>
      </w:r>
      <w:proofErr w:type="spellEnd"/>
      <w:r w:rsidRPr="003A0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шкірне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зябра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більшості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п'явок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1-5 пар очей.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п'явок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гермафродити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відкладаються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коконах,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личинкової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стадії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немає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Більшість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п'явок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смокче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кров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П'явки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проколюють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шкірні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покриви хоботком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зубчиками на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щелепах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Гірудин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перешкоджає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згортанню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Висмоктування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однієї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жертви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тривати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місяці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кишечнику кров не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псується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п'явки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роки.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п'явки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хижаки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цілком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проковтує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здобич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П'явки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мешкають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прісних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водоймах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зустрічаються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морях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грунті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П'явки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кормом для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Медична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п'явка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використовується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людиною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лікувальних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цілях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400-500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A052E">
        <w:rPr>
          <w:rFonts w:ascii="Times New Roman" w:eastAsia="Times New Roman" w:hAnsi="Times New Roman" w:cs="Times New Roman"/>
          <w:i/>
          <w:iCs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3048000" cy="942975"/>
            <wp:effectExtent l="0" t="0" r="0" b="9525"/>
            <wp:docPr id="2" name="Рисунок 2" descr="Малощетінковиє черви">
              <a:hlinkClick xmlns:a="http://schemas.openxmlformats.org/drawingml/2006/main" r:id="rId21" tooltip="&quot;Малощетінковиє черв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алощетінковиє черви">
                      <a:hlinkClick r:id="rId21" tooltip="&quot;Малощетінковиє черв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8. 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Піявки</w:t>
      </w:r>
      <w:proofErr w:type="spellEnd"/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Розглянемо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наступній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якій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видно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різницю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ними.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Таблиця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„Характеристика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класів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Типу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Кільчасті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черві</w:t>
      </w:r>
      <w:proofErr w:type="spellEnd"/>
      <w:r w:rsidRPr="003A05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”</w:t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3048000" cy="2752725"/>
            <wp:effectExtent l="0" t="0" r="0" b="9525"/>
            <wp:docPr id="1" name="Рисунок 1" descr="Характеристика класів Типу Кільчасті черві">
              <a:hlinkClick xmlns:a="http://schemas.openxmlformats.org/drawingml/2006/main" r:id="rId23" tooltip="&quot;Характеристика класів Типу Кільчасті черві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Характеристика класів Типу Кільчасті черві">
                      <a:hlinkClick r:id="rId23" tooltip="&quot;Характеристика класів Типу Кільчасті черві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52E" w:rsidRPr="003A052E" w:rsidRDefault="003A052E" w:rsidP="003A052E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Кільчасті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черви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походять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примітивних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плоских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хробаків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кембрії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Першими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кільчастими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хробаками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многощетінковиє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дали початок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малощетінковиє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через них - і </w:t>
      </w:r>
      <w:proofErr w:type="spellStart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п'явок</w:t>
      </w:r>
      <w:proofErr w:type="spellEnd"/>
      <w:r w:rsidRPr="003A0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0F0B" w:rsidRPr="003A052E" w:rsidRDefault="00350F0B">
      <w:pPr>
        <w:rPr>
          <w:rFonts w:ascii="Times New Roman" w:hAnsi="Times New Roman" w:cs="Times New Roman"/>
          <w:sz w:val="28"/>
          <w:szCs w:val="28"/>
        </w:rPr>
      </w:pPr>
    </w:p>
    <w:sectPr w:rsidR="00350F0B" w:rsidRPr="003A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2E"/>
    <w:rsid w:val="00350F0B"/>
    <w:rsid w:val="003A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31538-C6C2-48A5-8A68-9B4E0E21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05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05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3A052E"/>
  </w:style>
  <w:style w:type="paragraph" w:styleId="a3">
    <w:name w:val="Normal (Web)"/>
    <w:basedOn w:val="a"/>
    <w:uiPriority w:val="99"/>
    <w:semiHidden/>
    <w:unhideWhenUsed/>
    <w:rsid w:val="003A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052E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0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0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chool.xvatit.com/index.php?title=%D0%A4%D0%B0%D0%B9%D0%BB:Bio8_20_4.jpg" TargetMode="Externa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school.xvatit.com/index.php?title=%D0%A4%D0%B0%D0%B9%D0%BB:Bio8_20_8.jpg" TargetMode="External"/><Relationship Id="rId7" Type="http://schemas.openxmlformats.org/officeDocument/2006/relationships/hyperlink" Target="http://school.xvatit.com/index.php?title=%D0%A4%D0%B0%D0%B9%D0%BB:Bio8_20_2.jpg" TargetMode="External"/><Relationship Id="rId12" Type="http://schemas.openxmlformats.org/officeDocument/2006/relationships/hyperlink" Target="http://school.xvatit.com/index.php?title=%D0%A2%D1%80%D0%B0%D0%B2%D0%BB%D0%B5%D0%BD%D0%BD%D1%8F_%D0%B2_%D1%88%D0%BB%D1%83%D0%BD%D0%BA%D1%83_%D0%B9_%D0%BA%D0%B8%D1%88%D0%B5%D1%87%D0%BD%D0%B8%D0%BA%D1%83." TargetMode="External"/><Relationship Id="rId17" Type="http://schemas.openxmlformats.org/officeDocument/2006/relationships/hyperlink" Target="http://school.xvatit.com/index.php?title=%D0%A4%D0%B0%D0%B9%D0%BB:Bio8_20_6.jp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chool.xvatit.com/index.php?title=%D0%9E%D1%80%D0%B3%D0%B0%D0%BD%D0%B8_%D1%82%D0%B0_%D1%81%D0%B8%D1%81%D1%82%D0%B5%D0%BC%D0%B8_%D0%BE%D1%80%D0%B3%D0%B0%D0%BD%D1%96%D0%B2_%D1%82%D0%B2%D0%B0%D1%80%D0%B8%D0%BD,_%D1%97%D1%85_%D1%84%D1%83%D0%BD%D0%BA%D1%86%D1%96%D1%97._%D0%9F%D0%BE%D0%B2%D0%BD%D1%96_%D1%83%D1%80%D0%BE%D0%BA%D0%B8" TargetMode="External"/><Relationship Id="rId24" Type="http://schemas.openxmlformats.org/officeDocument/2006/relationships/image" Target="media/image9.jpeg"/><Relationship Id="rId5" Type="http://schemas.openxmlformats.org/officeDocument/2006/relationships/hyperlink" Target="http://school.xvatit.com/index.php?title=%D0%A4%D0%B0%D0%B9%D0%BB:Bio8_20_1.jpg" TargetMode="External"/><Relationship Id="rId15" Type="http://schemas.openxmlformats.org/officeDocument/2006/relationships/hyperlink" Target="http://school.xvatit.com/index.php?title=%D0%A4%D0%B0%D0%B9%D0%BB:Bio8_20_5.jpg" TargetMode="External"/><Relationship Id="rId23" Type="http://schemas.openxmlformats.org/officeDocument/2006/relationships/hyperlink" Target="http://school.xvatit.com/index.php?title=%D0%A4%D0%B0%D0%B9%D0%BB:Bio8_20_9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school.xvatit.com/index.php?title=%D0%A4%D0%B0%D0%B9%D0%BB:Bio8_20_7.jpg" TargetMode="External"/><Relationship Id="rId4" Type="http://schemas.openxmlformats.org/officeDocument/2006/relationships/hyperlink" Target="http://school.xvatit.com/index.php?title=%D0%97%D0%B0%D0%B3%D0%B0%D0%BB%D1%8C%D0%BD%D0%B0_%D1%85%D0%B0%D1%80%D0%B0%D0%BA%D1%82%D0%B5%D1%80%D0%B8%D1%81%D1%82%D0%B8%D0%BA%D0%B0_%D1%82%D0%B8%D0%BF%D1%83_%D0%9A%D1%96%D0%BB%D1%8C%D1%87%D0%B0%D1%81%D1%82%D1%96_%D1%87%D0%B5%D1%80%D0%B2%D0%B8." TargetMode="External"/><Relationship Id="rId9" Type="http://schemas.openxmlformats.org/officeDocument/2006/relationships/hyperlink" Target="http://school.xvatit.com/index.php?title=%D0%A4%D0%B0%D0%B9%D0%BB:Bio8_20_3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2014-11-06T15:49:00Z</dcterms:created>
  <dcterms:modified xsi:type="dcterms:W3CDTF">2014-11-06T15:52:00Z</dcterms:modified>
</cp:coreProperties>
</file>