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275" w:rsidRPr="00BC6F2C" w:rsidRDefault="004B4275" w:rsidP="004B4275">
      <w:pPr>
        <w:spacing w:after="0" w:line="240" w:lineRule="auto"/>
        <w:jc w:val="center"/>
        <w:rPr>
          <w:rFonts w:ascii="Times New Roman" w:hAnsi="Times New Roman" w:cs="Times New Roman"/>
          <w:b/>
          <w:sz w:val="28"/>
          <w:szCs w:val="28"/>
        </w:rPr>
      </w:pPr>
      <w:r w:rsidRPr="00BC6F2C">
        <w:rPr>
          <w:rFonts w:ascii="Times New Roman" w:hAnsi="Times New Roman" w:cs="Times New Roman"/>
          <w:b/>
          <w:sz w:val="28"/>
          <w:szCs w:val="28"/>
        </w:rPr>
        <w:t>СИЛАБУС</w:t>
      </w:r>
    </w:p>
    <w:p w:rsidR="004B4275" w:rsidRPr="00BC6F2C" w:rsidRDefault="004B4275" w:rsidP="004B4275">
      <w:pPr>
        <w:spacing w:after="0" w:line="240" w:lineRule="auto"/>
        <w:jc w:val="center"/>
        <w:rPr>
          <w:rFonts w:ascii="Times New Roman" w:hAnsi="Times New Roman" w:cs="Times New Roman"/>
          <w:b/>
          <w:sz w:val="26"/>
          <w:szCs w:val="26"/>
          <w:lang w:val="uk-UA"/>
        </w:rPr>
      </w:pPr>
      <w:proofErr w:type="spellStart"/>
      <w:r w:rsidRPr="00BC6F2C">
        <w:rPr>
          <w:rFonts w:ascii="Times New Roman" w:hAnsi="Times New Roman" w:cs="Times New Roman"/>
          <w:b/>
          <w:sz w:val="28"/>
          <w:szCs w:val="28"/>
        </w:rPr>
        <w:t>навчальної</w:t>
      </w:r>
      <w:proofErr w:type="spellEnd"/>
      <w:r w:rsidRPr="00BC6F2C">
        <w:rPr>
          <w:rFonts w:ascii="Times New Roman" w:hAnsi="Times New Roman" w:cs="Times New Roman"/>
          <w:b/>
          <w:sz w:val="28"/>
          <w:szCs w:val="28"/>
        </w:rPr>
        <w:t xml:space="preserve"> </w:t>
      </w:r>
      <w:proofErr w:type="spellStart"/>
      <w:r w:rsidRPr="00BC6F2C">
        <w:rPr>
          <w:rFonts w:ascii="Times New Roman" w:hAnsi="Times New Roman" w:cs="Times New Roman"/>
          <w:b/>
          <w:sz w:val="28"/>
          <w:szCs w:val="28"/>
        </w:rPr>
        <w:t>дисципліни</w:t>
      </w:r>
      <w:proofErr w:type="spellEnd"/>
      <w:r w:rsidRPr="00BC6F2C">
        <w:rPr>
          <w:rFonts w:ascii="Times New Roman" w:hAnsi="Times New Roman" w:cs="Times New Roman"/>
          <w:b/>
          <w:sz w:val="28"/>
          <w:szCs w:val="28"/>
        </w:rPr>
        <w:t xml:space="preserve"> «</w:t>
      </w:r>
      <w:r w:rsidR="00E9452F" w:rsidRPr="00E9452F">
        <w:rPr>
          <w:rFonts w:ascii="Times New Roman" w:hAnsi="Times New Roman" w:cs="Times New Roman"/>
          <w:b/>
          <w:sz w:val="28"/>
          <w:szCs w:val="28"/>
          <w:lang w:val="uk-UA"/>
        </w:rPr>
        <w:t>МАТЕМАТИЧНИЙ ПРАКТИКУМ ДЛЯ ВСТУПУ ДО ЗАКЛАДІВ ВИЩОЇ ОСВІТИ</w:t>
      </w:r>
      <w:r w:rsidRPr="00BC6F2C">
        <w:rPr>
          <w:rFonts w:ascii="Times New Roman" w:hAnsi="Times New Roman" w:cs="Times New Roman"/>
          <w:b/>
          <w:sz w:val="28"/>
          <w:szCs w:val="28"/>
        </w:rPr>
        <w:t xml:space="preserve">» </w:t>
      </w:r>
    </w:p>
    <w:p w:rsidR="004B4275" w:rsidRDefault="004B4275" w:rsidP="004B4275">
      <w:pPr>
        <w:spacing w:after="0" w:line="240" w:lineRule="auto"/>
        <w:jc w:val="center"/>
        <w:rPr>
          <w:rFonts w:ascii="Times New Roman" w:hAnsi="Times New Roman" w:cs="Times New Roman"/>
          <w:b/>
          <w:sz w:val="26"/>
          <w:szCs w:val="26"/>
          <w:lang w:val="uk-UA"/>
        </w:rPr>
      </w:pP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49"/>
        <w:gridCol w:w="6798"/>
        <w:gridCol w:w="10"/>
      </w:tblGrid>
      <w:tr w:rsidR="004B4275" w:rsidRPr="00BC6F2C" w:rsidTr="00A92E07">
        <w:trPr>
          <w:trHeight w:val="428"/>
        </w:trPr>
        <w:tc>
          <w:tcPr>
            <w:tcW w:w="9497" w:type="dxa"/>
            <w:gridSpan w:val="4"/>
            <w:shd w:val="clear" w:color="auto" w:fill="auto"/>
            <w:vAlign w:val="center"/>
          </w:tcPr>
          <w:p w:rsidR="004B4275" w:rsidRPr="00BC6F2C" w:rsidRDefault="004B4275" w:rsidP="00A92E07">
            <w:pPr>
              <w:spacing w:after="0" w:line="240" w:lineRule="auto"/>
              <w:jc w:val="center"/>
              <w:rPr>
                <w:rFonts w:ascii="Times New Roman" w:hAnsi="Times New Roman" w:cs="Times New Roman"/>
                <w:sz w:val="26"/>
                <w:szCs w:val="26"/>
                <w:lang w:val="uk-UA"/>
              </w:rPr>
            </w:pPr>
            <w:r w:rsidRPr="00BC6F2C">
              <w:rPr>
                <w:rFonts w:ascii="Times New Roman" w:hAnsi="Times New Roman" w:cs="Times New Roman"/>
                <w:b/>
                <w:sz w:val="26"/>
                <w:szCs w:val="26"/>
                <w:lang w:val="uk-UA"/>
              </w:rPr>
              <w:t>1. Загальна інформація</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Назва дисципліни</w:t>
            </w:r>
          </w:p>
        </w:tc>
        <w:tc>
          <w:tcPr>
            <w:tcW w:w="6798" w:type="dxa"/>
            <w:shd w:val="clear" w:color="auto" w:fill="auto"/>
          </w:tcPr>
          <w:p w:rsidR="004B4275" w:rsidRPr="00BC6F2C" w:rsidRDefault="00E9452F" w:rsidP="00A92E07">
            <w:pPr>
              <w:spacing w:after="0" w:line="240" w:lineRule="auto"/>
              <w:jc w:val="both"/>
              <w:rPr>
                <w:rFonts w:ascii="Times New Roman" w:hAnsi="Times New Roman" w:cs="Times New Roman"/>
                <w:sz w:val="26"/>
                <w:szCs w:val="26"/>
                <w:lang w:val="uk-UA"/>
              </w:rPr>
            </w:pPr>
            <w:r w:rsidRPr="00E9452F">
              <w:rPr>
                <w:rFonts w:ascii="Times New Roman" w:hAnsi="Times New Roman" w:cs="Times New Roman"/>
                <w:sz w:val="26"/>
                <w:szCs w:val="26"/>
                <w:lang w:val="uk-UA"/>
              </w:rPr>
              <w:t>Математичний практикум для вступу до закладів вищої освіти</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Статус дисципліни</w:t>
            </w:r>
          </w:p>
        </w:tc>
        <w:tc>
          <w:tcPr>
            <w:tcW w:w="6798" w:type="dxa"/>
            <w:shd w:val="clear" w:color="auto" w:fill="auto"/>
          </w:tcPr>
          <w:p w:rsidR="004B4275" w:rsidRPr="00BC6F2C" w:rsidRDefault="00E9452F"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Вибіркова</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Освітньо-професійний ступінь</w:t>
            </w:r>
          </w:p>
        </w:tc>
        <w:tc>
          <w:tcPr>
            <w:tcW w:w="6798" w:type="dxa"/>
            <w:shd w:val="clear" w:color="auto" w:fill="auto"/>
          </w:tcPr>
          <w:p w:rsidR="004B4275" w:rsidRPr="00BC6F2C"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Фаховий молодший бакалавр</w:t>
            </w:r>
          </w:p>
        </w:tc>
      </w:tr>
      <w:tr w:rsidR="004B4275" w:rsidRPr="00E9452F" w:rsidTr="00A92E07">
        <w:trPr>
          <w:gridAfter w:val="1"/>
          <w:wAfter w:w="10" w:type="dxa"/>
        </w:trPr>
        <w:tc>
          <w:tcPr>
            <w:tcW w:w="2689" w:type="dxa"/>
            <w:gridSpan w:val="2"/>
            <w:shd w:val="clear" w:color="auto" w:fill="auto"/>
          </w:tcPr>
          <w:p w:rsidR="004B4275" w:rsidRPr="00D95033" w:rsidRDefault="004B4275" w:rsidP="00A92E07">
            <w:pPr>
              <w:spacing w:after="0" w:line="240" w:lineRule="auto"/>
              <w:rPr>
                <w:rFonts w:ascii="Times New Roman" w:hAnsi="Times New Roman" w:cs="Times New Roman"/>
                <w:b/>
                <w:sz w:val="26"/>
                <w:szCs w:val="26"/>
                <w:lang w:val="uk-UA"/>
              </w:rPr>
            </w:pPr>
            <w:r w:rsidRPr="00D95033">
              <w:rPr>
                <w:rFonts w:ascii="Times New Roman" w:hAnsi="Times New Roman" w:cs="Times New Roman"/>
                <w:b/>
                <w:sz w:val="26"/>
                <w:szCs w:val="26"/>
                <w:lang w:val="uk-UA"/>
              </w:rPr>
              <w:t xml:space="preserve">Сторінка дисципліни в </w:t>
            </w:r>
            <w:r w:rsidRPr="00D95033">
              <w:rPr>
                <w:rFonts w:ascii="Times New Roman" w:hAnsi="Times New Roman" w:cs="Times New Roman"/>
                <w:b/>
                <w:sz w:val="26"/>
                <w:szCs w:val="26"/>
                <w:lang w:val="en-US"/>
              </w:rPr>
              <w:t>Moodle</w:t>
            </w:r>
          </w:p>
        </w:tc>
        <w:tc>
          <w:tcPr>
            <w:tcW w:w="6798" w:type="dxa"/>
            <w:shd w:val="clear" w:color="auto" w:fill="auto"/>
          </w:tcPr>
          <w:p w:rsidR="004B4275" w:rsidRPr="00A95755" w:rsidRDefault="004B4275" w:rsidP="00A92E07">
            <w:pPr>
              <w:spacing w:after="0" w:line="240" w:lineRule="auto"/>
              <w:jc w:val="both"/>
              <w:rPr>
                <w:rFonts w:ascii="Times New Roman" w:hAnsi="Times New Roman" w:cs="Times New Roman"/>
                <w:sz w:val="26"/>
                <w:szCs w:val="26"/>
                <w:lang w:val="uk-UA"/>
              </w:rPr>
            </w:pPr>
          </w:p>
        </w:tc>
      </w:tr>
      <w:tr w:rsidR="004B4275" w:rsidRPr="00BC6F2C" w:rsidTr="00A92E07">
        <w:trPr>
          <w:gridAfter w:val="1"/>
          <w:wAfter w:w="10" w:type="dxa"/>
        </w:trPr>
        <w:tc>
          <w:tcPr>
            <w:tcW w:w="2689" w:type="dxa"/>
            <w:gridSpan w:val="2"/>
            <w:shd w:val="clear" w:color="auto" w:fill="auto"/>
            <w:vAlign w:val="center"/>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Обсяг дисципліни</w:t>
            </w:r>
          </w:p>
        </w:tc>
        <w:tc>
          <w:tcPr>
            <w:tcW w:w="6798" w:type="dxa"/>
            <w:shd w:val="clear" w:color="auto" w:fill="auto"/>
            <w:vAlign w:val="center"/>
          </w:tcPr>
          <w:p w:rsidR="004B4275" w:rsidRPr="007C6819" w:rsidRDefault="007C6819" w:rsidP="004A211F">
            <w:pPr>
              <w:spacing w:after="0" w:line="240" w:lineRule="auto"/>
              <w:rPr>
                <w:rFonts w:ascii="Times New Roman" w:hAnsi="Times New Roman" w:cs="Times New Roman"/>
                <w:sz w:val="26"/>
                <w:szCs w:val="26"/>
                <w:lang w:val="uk-UA"/>
              </w:rPr>
            </w:pPr>
            <w:r w:rsidRPr="007C6819">
              <w:rPr>
                <w:rFonts w:ascii="Times New Roman" w:hAnsi="Times New Roman" w:cs="Times New Roman"/>
                <w:sz w:val="26"/>
                <w:szCs w:val="26"/>
                <w:lang w:val="en-US"/>
              </w:rPr>
              <w:t>3</w:t>
            </w:r>
            <w:r w:rsidR="004B4275" w:rsidRPr="007C6819">
              <w:rPr>
                <w:rFonts w:ascii="Times New Roman" w:hAnsi="Times New Roman" w:cs="Times New Roman"/>
                <w:sz w:val="26"/>
                <w:szCs w:val="26"/>
                <w:lang w:val="uk-UA"/>
              </w:rPr>
              <w:t xml:space="preserve"> кредит</w:t>
            </w:r>
            <w:r w:rsidRPr="007C6819">
              <w:rPr>
                <w:rFonts w:ascii="Times New Roman" w:hAnsi="Times New Roman" w:cs="Times New Roman"/>
                <w:sz w:val="26"/>
                <w:szCs w:val="26"/>
              </w:rPr>
              <w:t>и</w:t>
            </w:r>
            <w:r w:rsidR="004B4275" w:rsidRPr="007C6819">
              <w:rPr>
                <w:rFonts w:ascii="Times New Roman" w:hAnsi="Times New Roman" w:cs="Times New Roman"/>
                <w:sz w:val="26"/>
                <w:szCs w:val="26"/>
                <w:lang w:val="uk-UA"/>
              </w:rPr>
              <w:t xml:space="preserve"> ЄКТС, </w:t>
            </w:r>
            <w:r w:rsidRPr="007C6819">
              <w:rPr>
                <w:rFonts w:ascii="Times New Roman" w:hAnsi="Times New Roman" w:cs="Times New Roman"/>
                <w:sz w:val="26"/>
                <w:szCs w:val="26"/>
                <w:lang w:val="en-US"/>
              </w:rPr>
              <w:t>90</w:t>
            </w:r>
            <w:r w:rsidR="004B4275" w:rsidRPr="007C6819">
              <w:rPr>
                <w:rFonts w:ascii="Times New Roman" w:hAnsi="Times New Roman" w:cs="Times New Roman"/>
                <w:sz w:val="26"/>
                <w:szCs w:val="26"/>
                <w:lang w:val="uk-UA"/>
              </w:rPr>
              <w:t xml:space="preserve"> годин</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Рік навчання</w:t>
            </w:r>
          </w:p>
        </w:tc>
        <w:tc>
          <w:tcPr>
            <w:tcW w:w="6798" w:type="dxa"/>
            <w:shd w:val="clear" w:color="auto" w:fill="auto"/>
          </w:tcPr>
          <w:p w:rsidR="004B4275" w:rsidRDefault="007C6819"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1 (</w:t>
            </w:r>
            <w:r w:rsidR="00A31A71">
              <w:rPr>
                <w:rFonts w:ascii="Times New Roman" w:hAnsi="Times New Roman" w:cs="Times New Roman"/>
                <w:sz w:val="26"/>
                <w:szCs w:val="26"/>
                <w:lang w:val="en-US"/>
              </w:rPr>
              <w:t>2</w:t>
            </w:r>
            <w:r>
              <w:rPr>
                <w:rFonts w:ascii="Times New Roman" w:hAnsi="Times New Roman" w:cs="Times New Roman"/>
                <w:sz w:val="26"/>
                <w:szCs w:val="26"/>
                <w:lang w:val="uk-UA"/>
              </w:rPr>
              <w:t>)</w:t>
            </w:r>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Семестр</w:t>
            </w:r>
          </w:p>
        </w:tc>
        <w:tc>
          <w:tcPr>
            <w:tcW w:w="6798" w:type="dxa"/>
            <w:shd w:val="clear" w:color="auto" w:fill="auto"/>
          </w:tcPr>
          <w:p w:rsidR="004B4275" w:rsidRDefault="007C6819" w:rsidP="00A31A71">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2 (</w:t>
            </w:r>
            <w:r w:rsidR="00A31A71">
              <w:rPr>
                <w:rFonts w:ascii="Times New Roman" w:hAnsi="Times New Roman" w:cs="Times New Roman"/>
                <w:sz w:val="26"/>
                <w:szCs w:val="26"/>
                <w:lang w:val="en-US"/>
              </w:rPr>
              <w:t>4</w:t>
            </w:r>
            <w:r>
              <w:rPr>
                <w:rFonts w:ascii="Times New Roman" w:hAnsi="Times New Roman" w:cs="Times New Roman"/>
                <w:sz w:val="26"/>
                <w:szCs w:val="26"/>
                <w:lang w:val="uk-UA"/>
              </w:rPr>
              <w:t>)</w:t>
            </w:r>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Мова викладання</w:t>
            </w:r>
          </w:p>
        </w:tc>
        <w:tc>
          <w:tcPr>
            <w:tcW w:w="6798" w:type="dxa"/>
            <w:shd w:val="clear" w:color="auto" w:fill="auto"/>
          </w:tcPr>
          <w:p w:rsidR="004B4275"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Українська </w:t>
            </w:r>
          </w:p>
        </w:tc>
      </w:tr>
      <w:tr w:rsidR="004B4275" w:rsidRPr="00E9452F"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Циклова комісія</w:t>
            </w:r>
          </w:p>
        </w:tc>
        <w:tc>
          <w:tcPr>
            <w:tcW w:w="6798" w:type="dxa"/>
            <w:shd w:val="clear" w:color="auto" w:fill="auto"/>
          </w:tcPr>
          <w:p w:rsidR="004B4275" w:rsidRPr="00BC6F2C" w:rsidRDefault="00E9452F" w:rsidP="004B4275">
            <w:pPr>
              <w:spacing w:after="0" w:line="240" w:lineRule="auto"/>
              <w:jc w:val="both"/>
              <w:rPr>
                <w:rFonts w:ascii="Times New Roman" w:hAnsi="Times New Roman" w:cs="Times New Roman"/>
                <w:sz w:val="26"/>
                <w:szCs w:val="26"/>
                <w:lang w:val="uk-UA"/>
              </w:rPr>
            </w:pPr>
            <w:r w:rsidRPr="00E9452F">
              <w:rPr>
                <w:rFonts w:ascii="Times New Roman" w:hAnsi="Times New Roman" w:cs="Times New Roman"/>
                <w:sz w:val="26"/>
                <w:szCs w:val="26"/>
                <w:lang w:val="uk-UA"/>
              </w:rPr>
              <w:t>Циклова комісія фізико-математичних дисциплін</w:t>
            </w:r>
          </w:p>
        </w:tc>
      </w:tr>
      <w:tr w:rsidR="004B4275" w:rsidRPr="007C6819"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Викладач</w:t>
            </w:r>
            <w:r w:rsidRPr="00BC6F2C">
              <w:rPr>
                <w:rFonts w:ascii="Times New Roman" w:hAnsi="Times New Roman" w:cs="Times New Roman"/>
                <w:b/>
                <w:sz w:val="26"/>
                <w:szCs w:val="26"/>
                <w:lang w:val="uk-UA"/>
              </w:rPr>
              <w:t>(-і)</w:t>
            </w:r>
          </w:p>
        </w:tc>
        <w:tc>
          <w:tcPr>
            <w:tcW w:w="6798" w:type="dxa"/>
            <w:shd w:val="clear" w:color="auto" w:fill="auto"/>
          </w:tcPr>
          <w:p w:rsidR="004B4275" w:rsidRPr="00BC6F2C" w:rsidRDefault="00A95755" w:rsidP="00E9452F">
            <w:pPr>
              <w:spacing w:after="0" w:line="240" w:lineRule="auto"/>
              <w:jc w:val="both"/>
              <w:rPr>
                <w:rFonts w:ascii="Times New Roman" w:hAnsi="Times New Roman" w:cs="Times New Roman"/>
                <w:sz w:val="26"/>
                <w:szCs w:val="26"/>
                <w:lang w:val="uk-UA"/>
              </w:rPr>
            </w:pPr>
            <w:r w:rsidRPr="00A95755">
              <w:rPr>
                <w:rFonts w:ascii="Times New Roman" w:hAnsi="Times New Roman" w:cs="Times New Roman"/>
                <w:sz w:val="26"/>
                <w:szCs w:val="26"/>
                <w:lang w:val="uk-UA"/>
              </w:rPr>
              <w:t xml:space="preserve">Кравець Олена Валеріївна, </w:t>
            </w:r>
            <w:proofErr w:type="spellStart"/>
            <w:r w:rsidRPr="00A95755">
              <w:rPr>
                <w:rFonts w:ascii="Times New Roman" w:hAnsi="Times New Roman" w:cs="Times New Roman"/>
                <w:sz w:val="26"/>
                <w:szCs w:val="26"/>
                <w:lang w:val="uk-UA"/>
              </w:rPr>
              <w:t>к.е.н</w:t>
            </w:r>
            <w:proofErr w:type="spellEnd"/>
            <w:r w:rsidRPr="00A95755">
              <w:rPr>
                <w:rFonts w:ascii="Times New Roman" w:hAnsi="Times New Roman" w:cs="Times New Roman"/>
                <w:sz w:val="26"/>
                <w:szCs w:val="26"/>
                <w:lang w:val="uk-UA"/>
              </w:rPr>
              <w:t>., ст. викладач</w:t>
            </w:r>
            <w:r w:rsidR="00E9452F">
              <w:rPr>
                <w:rFonts w:ascii="Times New Roman" w:hAnsi="Times New Roman" w:cs="Times New Roman"/>
                <w:sz w:val="26"/>
                <w:szCs w:val="26"/>
                <w:lang w:val="uk-UA"/>
              </w:rPr>
              <w:t xml:space="preserve"> ц</w:t>
            </w:r>
            <w:r w:rsidR="00E9452F" w:rsidRPr="00E9452F">
              <w:rPr>
                <w:rFonts w:ascii="Times New Roman" w:hAnsi="Times New Roman" w:cs="Times New Roman"/>
                <w:sz w:val="26"/>
                <w:szCs w:val="26"/>
                <w:lang w:val="uk-UA"/>
              </w:rPr>
              <w:t>иклов</w:t>
            </w:r>
            <w:r w:rsidR="00E9452F">
              <w:rPr>
                <w:rFonts w:ascii="Times New Roman" w:hAnsi="Times New Roman" w:cs="Times New Roman"/>
                <w:sz w:val="26"/>
                <w:szCs w:val="26"/>
                <w:lang w:val="uk-UA"/>
              </w:rPr>
              <w:t xml:space="preserve">ої </w:t>
            </w:r>
            <w:r w:rsidR="00E9452F" w:rsidRPr="00E9452F">
              <w:rPr>
                <w:rFonts w:ascii="Times New Roman" w:hAnsi="Times New Roman" w:cs="Times New Roman"/>
                <w:sz w:val="26"/>
                <w:szCs w:val="26"/>
                <w:lang w:val="uk-UA"/>
              </w:rPr>
              <w:t>комісі</w:t>
            </w:r>
            <w:r w:rsidR="00E9452F">
              <w:rPr>
                <w:rFonts w:ascii="Times New Roman" w:hAnsi="Times New Roman" w:cs="Times New Roman"/>
                <w:sz w:val="26"/>
                <w:szCs w:val="26"/>
                <w:lang w:val="uk-UA"/>
              </w:rPr>
              <w:t>ї</w:t>
            </w:r>
            <w:r w:rsidR="00E9452F" w:rsidRPr="00E9452F">
              <w:rPr>
                <w:rFonts w:ascii="Times New Roman" w:hAnsi="Times New Roman" w:cs="Times New Roman"/>
                <w:sz w:val="26"/>
                <w:szCs w:val="26"/>
                <w:lang w:val="uk-UA"/>
              </w:rPr>
              <w:t xml:space="preserve"> фізико-математичних дисциплін</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Контактний телефон викладача</w:t>
            </w:r>
          </w:p>
        </w:tc>
        <w:tc>
          <w:tcPr>
            <w:tcW w:w="6798" w:type="dxa"/>
            <w:shd w:val="clear" w:color="auto" w:fill="auto"/>
          </w:tcPr>
          <w:p w:rsidR="004B4275" w:rsidRPr="00BC6F2C" w:rsidRDefault="004B4275" w:rsidP="00A95755">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(066</w:t>
            </w:r>
            <w:r w:rsidRPr="00BC6F2C">
              <w:rPr>
                <w:rFonts w:ascii="Times New Roman" w:hAnsi="Times New Roman" w:cs="Times New Roman"/>
                <w:sz w:val="26"/>
                <w:szCs w:val="26"/>
                <w:lang w:val="uk-UA"/>
              </w:rPr>
              <w:t>)</w:t>
            </w:r>
            <w:r w:rsidR="00A95755">
              <w:rPr>
                <w:rFonts w:ascii="Times New Roman" w:hAnsi="Times New Roman" w:cs="Times New Roman"/>
                <w:sz w:val="26"/>
                <w:szCs w:val="26"/>
                <w:lang w:val="uk-UA"/>
              </w:rPr>
              <w:t>8811888</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rPr>
              <w:t>E-</w:t>
            </w:r>
            <w:proofErr w:type="spellStart"/>
            <w:r w:rsidRPr="00BC6F2C">
              <w:rPr>
                <w:rFonts w:ascii="Times New Roman" w:hAnsi="Times New Roman" w:cs="Times New Roman"/>
                <w:b/>
                <w:sz w:val="26"/>
                <w:szCs w:val="26"/>
              </w:rPr>
              <w:t>mail</w:t>
            </w:r>
            <w:proofErr w:type="spellEnd"/>
            <w:r w:rsidRPr="00BC6F2C">
              <w:rPr>
                <w:rFonts w:ascii="Times New Roman" w:hAnsi="Times New Roman" w:cs="Times New Roman"/>
                <w:b/>
                <w:sz w:val="26"/>
                <w:szCs w:val="26"/>
              </w:rPr>
              <w:t xml:space="preserve"> </w:t>
            </w:r>
            <w:proofErr w:type="spellStart"/>
            <w:r w:rsidRPr="00BC6F2C">
              <w:rPr>
                <w:rFonts w:ascii="Times New Roman" w:hAnsi="Times New Roman" w:cs="Times New Roman"/>
                <w:b/>
                <w:sz w:val="26"/>
                <w:szCs w:val="26"/>
              </w:rPr>
              <w:t>викладача</w:t>
            </w:r>
            <w:proofErr w:type="spellEnd"/>
          </w:p>
        </w:tc>
        <w:tc>
          <w:tcPr>
            <w:tcW w:w="6798" w:type="dxa"/>
            <w:shd w:val="clear" w:color="auto" w:fill="auto"/>
          </w:tcPr>
          <w:p w:rsidR="004B4275" w:rsidRPr="00A95755" w:rsidRDefault="007C6819" w:rsidP="00A95755">
            <w:pPr>
              <w:spacing w:after="0" w:line="240" w:lineRule="auto"/>
              <w:jc w:val="both"/>
              <w:rPr>
                <w:rFonts w:ascii="Times New Roman" w:hAnsi="Times New Roman" w:cs="Times New Roman"/>
                <w:color w:val="000000" w:themeColor="text1"/>
                <w:sz w:val="26"/>
                <w:szCs w:val="26"/>
                <w:lang w:val="uk-UA"/>
              </w:rPr>
            </w:pPr>
            <w:hyperlink r:id="rId6" w:history="1">
              <w:r w:rsidR="00A95755" w:rsidRPr="00A95755">
                <w:rPr>
                  <w:rStyle w:val="a3"/>
                  <w:rFonts w:ascii="Times New Roman" w:hAnsi="Times New Roman" w:cs="Times New Roman"/>
                  <w:color w:val="auto"/>
                  <w:sz w:val="26"/>
                  <w:szCs w:val="26"/>
                  <w:u w:val="none"/>
                  <w:lang w:val="en-US"/>
                </w:rPr>
                <w:t>OlenaKravets0220</w:t>
              </w:r>
              <w:r w:rsidR="00A95755" w:rsidRPr="00A95755">
                <w:rPr>
                  <w:rStyle w:val="a3"/>
                  <w:rFonts w:ascii="Times New Roman" w:hAnsi="Times New Roman" w:cs="Times New Roman"/>
                  <w:color w:val="auto"/>
                  <w:sz w:val="26"/>
                  <w:szCs w:val="26"/>
                  <w:u w:val="none"/>
                  <w:lang w:val="uk-UA"/>
                </w:rPr>
                <w:t>@</w:t>
              </w:r>
              <w:proofErr w:type="spellStart"/>
              <w:r w:rsidR="00A95755" w:rsidRPr="00A95755">
                <w:rPr>
                  <w:rStyle w:val="a3"/>
                  <w:rFonts w:ascii="Times New Roman" w:hAnsi="Times New Roman" w:cs="Times New Roman"/>
                  <w:color w:val="auto"/>
                  <w:sz w:val="26"/>
                  <w:szCs w:val="26"/>
                  <w:u w:val="none"/>
                  <w:lang w:val="en-US"/>
                </w:rPr>
                <w:t>gmail</w:t>
              </w:r>
              <w:proofErr w:type="spellEnd"/>
              <w:r w:rsidR="00A95755" w:rsidRPr="00A95755">
                <w:rPr>
                  <w:rStyle w:val="a3"/>
                  <w:rFonts w:ascii="Times New Roman" w:hAnsi="Times New Roman" w:cs="Times New Roman"/>
                  <w:color w:val="auto"/>
                  <w:sz w:val="26"/>
                  <w:szCs w:val="26"/>
                  <w:u w:val="none"/>
                </w:rPr>
                <w:t>.</w:t>
              </w:r>
              <w:r w:rsidR="00A95755" w:rsidRPr="00A95755">
                <w:rPr>
                  <w:rStyle w:val="a3"/>
                  <w:rFonts w:ascii="Times New Roman" w:hAnsi="Times New Roman" w:cs="Times New Roman"/>
                  <w:color w:val="auto"/>
                  <w:sz w:val="26"/>
                  <w:szCs w:val="26"/>
                  <w:u w:val="none"/>
                  <w:lang w:val="en-US"/>
                </w:rPr>
                <w:t>com</w:t>
              </w:r>
              <w:r w:rsidR="00A95755" w:rsidRPr="00A95755">
                <w:rPr>
                  <w:rStyle w:val="a3"/>
                  <w:rFonts w:ascii="Times New Roman" w:hAnsi="Times New Roman" w:cs="Times New Roman"/>
                  <w:color w:val="auto"/>
                  <w:sz w:val="26"/>
                  <w:szCs w:val="26"/>
                  <w:u w:val="none"/>
                  <w:lang w:val="uk-UA"/>
                </w:rPr>
                <w:t xml:space="preserve"> </w:t>
              </w:r>
            </w:hyperlink>
          </w:p>
        </w:tc>
      </w:tr>
      <w:tr w:rsidR="004B4275" w:rsidRPr="00BC6F2C" w:rsidTr="00A92E07">
        <w:trPr>
          <w:gridAfter w:val="1"/>
          <w:wAfter w:w="10" w:type="dxa"/>
        </w:trPr>
        <w:tc>
          <w:tcPr>
            <w:tcW w:w="2689" w:type="dxa"/>
            <w:gridSpan w:val="2"/>
            <w:shd w:val="clear" w:color="auto" w:fill="auto"/>
          </w:tcPr>
          <w:p w:rsidR="004B4275" w:rsidRPr="0057339D"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Робоче місце</w:t>
            </w:r>
          </w:p>
        </w:tc>
        <w:tc>
          <w:tcPr>
            <w:tcW w:w="6798" w:type="dxa"/>
            <w:shd w:val="clear" w:color="auto" w:fill="auto"/>
          </w:tcPr>
          <w:p w:rsidR="004B4275" w:rsidRPr="004D48A5" w:rsidRDefault="004B4275" w:rsidP="004D48A5">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Аудиторія </w:t>
            </w:r>
            <w:r w:rsidR="004D48A5">
              <w:rPr>
                <w:rFonts w:ascii="Times New Roman" w:hAnsi="Times New Roman" w:cs="Times New Roman"/>
                <w:sz w:val="26"/>
                <w:szCs w:val="26"/>
                <w:lang w:val="uk-UA"/>
              </w:rPr>
              <w:t>507</w:t>
            </w:r>
          </w:p>
        </w:tc>
      </w:tr>
      <w:tr w:rsidR="004B4275" w:rsidRPr="004B4275"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Дні консультацій</w:t>
            </w:r>
          </w:p>
        </w:tc>
        <w:tc>
          <w:tcPr>
            <w:tcW w:w="6798" w:type="dxa"/>
            <w:shd w:val="clear" w:color="auto" w:fill="auto"/>
          </w:tcPr>
          <w:p w:rsidR="00D95033" w:rsidRPr="007C6819" w:rsidRDefault="004A211F" w:rsidP="00D95033">
            <w:pPr>
              <w:spacing w:after="0" w:line="240" w:lineRule="auto"/>
              <w:jc w:val="both"/>
              <w:rPr>
                <w:rFonts w:ascii="Times New Roman" w:hAnsi="Times New Roman" w:cs="Times New Roman"/>
                <w:sz w:val="26"/>
                <w:szCs w:val="26"/>
                <w:lang w:val="uk-UA"/>
              </w:rPr>
            </w:pPr>
            <w:r w:rsidRPr="007C6819">
              <w:rPr>
                <w:rFonts w:ascii="Times New Roman" w:hAnsi="Times New Roman" w:cs="Times New Roman"/>
                <w:sz w:val="26"/>
                <w:szCs w:val="26"/>
                <w:lang w:val="uk-UA"/>
              </w:rPr>
              <w:t>вівторок</w:t>
            </w:r>
            <w:r w:rsidR="00D95033" w:rsidRPr="007C6819">
              <w:rPr>
                <w:rFonts w:ascii="Times New Roman" w:hAnsi="Times New Roman" w:cs="Times New Roman"/>
                <w:sz w:val="26"/>
                <w:szCs w:val="26"/>
                <w:lang w:val="uk-UA"/>
              </w:rPr>
              <w:t xml:space="preserve"> з 1</w:t>
            </w:r>
            <w:r w:rsidRPr="007C6819">
              <w:rPr>
                <w:rFonts w:ascii="Times New Roman" w:hAnsi="Times New Roman" w:cs="Times New Roman"/>
                <w:sz w:val="26"/>
                <w:szCs w:val="26"/>
                <w:lang w:val="uk-UA"/>
              </w:rPr>
              <w:t>5</w:t>
            </w:r>
            <w:r w:rsidR="00D95033" w:rsidRPr="007C6819">
              <w:rPr>
                <w:rFonts w:ascii="Times New Roman" w:hAnsi="Times New Roman" w:cs="Times New Roman"/>
                <w:sz w:val="26"/>
                <w:szCs w:val="26"/>
                <w:lang w:val="uk-UA"/>
              </w:rPr>
              <w:t>.</w:t>
            </w:r>
            <w:r w:rsidR="00A95755" w:rsidRPr="007C6819">
              <w:rPr>
                <w:rFonts w:ascii="Times New Roman" w:hAnsi="Times New Roman" w:cs="Times New Roman"/>
                <w:sz w:val="26"/>
                <w:szCs w:val="26"/>
                <w:lang w:val="uk-UA"/>
              </w:rPr>
              <w:t>0</w:t>
            </w:r>
            <w:r w:rsidR="00D95033" w:rsidRPr="007C6819">
              <w:rPr>
                <w:rFonts w:ascii="Times New Roman" w:hAnsi="Times New Roman" w:cs="Times New Roman"/>
                <w:sz w:val="26"/>
                <w:szCs w:val="26"/>
                <w:lang w:val="uk-UA"/>
              </w:rPr>
              <w:t>0 до 1</w:t>
            </w:r>
            <w:r w:rsidRPr="007C6819">
              <w:rPr>
                <w:rFonts w:ascii="Times New Roman" w:hAnsi="Times New Roman" w:cs="Times New Roman"/>
                <w:sz w:val="26"/>
                <w:szCs w:val="26"/>
                <w:lang w:val="uk-UA"/>
              </w:rPr>
              <w:t>6</w:t>
            </w:r>
            <w:r w:rsidR="00D95033" w:rsidRPr="007C6819">
              <w:rPr>
                <w:rFonts w:ascii="Times New Roman" w:hAnsi="Times New Roman" w:cs="Times New Roman"/>
                <w:sz w:val="26"/>
                <w:szCs w:val="26"/>
                <w:lang w:val="uk-UA"/>
              </w:rPr>
              <w:t>.</w:t>
            </w:r>
            <w:r w:rsidRPr="007C6819">
              <w:rPr>
                <w:rFonts w:ascii="Times New Roman" w:hAnsi="Times New Roman" w:cs="Times New Roman"/>
                <w:sz w:val="26"/>
                <w:szCs w:val="26"/>
                <w:lang w:val="uk-UA"/>
              </w:rPr>
              <w:t>0</w:t>
            </w:r>
            <w:r w:rsidR="00D95033" w:rsidRPr="007C6819">
              <w:rPr>
                <w:rFonts w:ascii="Times New Roman" w:hAnsi="Times New Roman" w:cs="Times New Roman"/>
                <w:sz w:val="26"/>
                <w:szCs w:val="26"/>
                <w:lang w:val="uk-UA"/>
              </w:rPr>
              <w:t>0</w:t>
            </w:r>
          </w:p>
          <w:p w:rsidR="00D95033" w:rsidRPr="001A7920" w:rsidRDefault="00D95033" w:rsidP="00D95033">
            <w:pPr>
              <w:spacing w:after="0" w:line="240" w:lineRule="auto"/>
              <w:jc w:val="both"/>
              <w:rPr>
                <w:rFonts w:ascii="Times New Roman" w:hAnsi="Times New Roman" w:cs="Times New Roman"/>
                <w:sz w:val="26"/>
                <w:szCs w:val="26"/>
              </w:rPr>
            </w:pPr>
            <w:bookmarkStart w:id="0" w:name="_GoBack"/>
            <w:bookmarkEnd w:id="0"/>
            <w:r>
              <w:rPr>
                <w:rFonts w:ascii="Times New Roman" w:hAnsi="Times New Roman" w:cs="Times New Roman"/>
                <w:sz w:val="26"/>
                <w:szCs w:val="26"/>
                <w:lang w:val="uk-UA"/>
              </w:rPr>
              <w:t xml:space="preserve">Дані </w:t>
            </w:r>
            <w:r>
              <w:rPr>
                <w:rFonts w:ascii="Times New Roman" w:hAnsi="Times New Roman" w:cs="Times New Roman"/>
                <w:sz w:val="26"/>
                <w:szCs w:val="26"/>
                <w:lang w:val="en-US"/>
              </w:rPr>
              <w:t>zoom</w:t>
            </w:r>
          </w:p>
          <w:p w:rsidR="00D95033" w:rsidRDefault="00D95033" w:rsidP="00D95033">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Ідентифікатор </w:t>
            </w:r>
            <w:r w:rsidR="006B2341" w:rsidRPr="006B2341">
              <w:rPr>
                <w:rFonts w:ascii="Times New Roman" w:hAnsi="Times New Roman" w:cs="Times New Roman"/>
                <w:sz w:val="26"/>
                <w:szCs w:val="26"/>
                <w:lang w:val="uk-UA"/>
              </w:rPr>
              <w:t>487 187 2507</w:t>
            </w:r>
          </w:p>
          <w:p w:rsidR="004B4275" w:rsidRDefault="00D95033" w:rsidP="00D95033">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Код доступу </w:t>
            </w:r>
            <w:r w:rsidR="006B2341" w:rsidRPr="006B2341">
              <w:rPr>
                <w:rFonts w:ascii="Times New Roman" w:hAnsi="Times New Roman" w:cs="Times New Roman"/>
                <w:sz w:val="26"/>
                <w:szCs w:val="26"/>
                <w:lang w:val="uk-UA"/>
              </w:rPr>
              <w:t>112233</w:t>
            </w:r>
          </w:p>
        </w:tc>
      </w:tr>
      <w:tr w:rsidR="004B4275" w:rsidRPr="004B4275" w:rsidTr="00A92E07">
        <w:trPr>
          <w:trHeight w:val="479"/>
        </w:trPr>
        <w:tc>
          <w:tcPr>
            <w:tcW w:w="9497" w:type="dxa"/>
            <w:gridSpan w:val="4"/>
            <w:shd w:val="clear" w:color="auto" w:fill="auto"/>
            <w:vAlign w:val="center"/>
          </w:tcPr>
          <w:p w:rsidR="004B4275" w:rsidRPr="00BC6F2C" w:rsidRDefault="004B4275" w:rsidP="00A92E07">
            <w:pPr>
              <w:spacing w:after="0" w:line="240" w:lineRule="auto"/>
              <w:jc w:val="center"/>
              <w:rPr>
                <w:rFonts w:ascii="Times New Roman" w:hAnsi="Times New Roman" w:cs="Times New Roman"/>
                <w:sz w:val="26"/>
                <w:szCs w:val="26"/>
                <w:lang w:val="uk-UA"/>
              </w:rPr>
            </w:pPr>
            <w:r>
              <w:rPr>
                <w:rFonts w:ascii="Times New Roman" w:hAnsi="Times New Roman" w:cs="Times New Roman"/>
                <w:b/>
                <w:sz w:val="26"/>
                <w:szCs w:val="26"/>
                <w:lang w:val="uk-UA"/>
              </w:rPr>
              <w:t xml:space="preserve">2. Анотація </w:t>
            </w:r>
            <w:r w:rsidRPr="00BC6F2C">
              <w:rPr>
                <w:rFonts w:ascii="Times New Roman" w:hAnsi="Times New Roman" w:cs="Times New Roman"/>
                <w:b/>
                <w:sz w:val="26"/>
                <w:szCs w:val="26"/>
                <w:lang w:val="uk-UA"/>
              </w:rPr>
              <w:t>навчальної дисципліни</w:t>
            </w:r>
          </w:p>
        </w:tc>
      </w:tr>
      <w:tr w:rsidR="004B4275" w:rsidRPr="007C6819" w:rsidTr="00A92E07">
        <w:trPr>
          <w:trHeight w:val="585"/>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Чому і для кого дисципліна буде цікавою / корисною</w:t>
            </w:r>
          </w:p>
        </w:tc>
        <w:tc>
          <w:tcPr>
            <w:tcW w:w="6857" w:type="dxa"/>
            <w:gridSpan w:val="3"/>
            <w:shd w:val="clear" w:color="auto" w:fill="auto"/>
          </w:tcPr>
          <w:p w:rsidR="00E9452F" w:rsidRPr="00E9452F" w:rsidRDefault="00E9452F" w:rsidP="00E9452F">
            <w:pPr>
              <w:pStyle w:val="a6"/>
              <w:spacing w:before="0" w:beforeAutospacing="0" w:after="0" w:afterAutospacing="0"/>
              <w:ind w:firstLine="335"/>
              <w:jc w:val="both"/>
              <w:rPr>
                <w:sz w:val="26"/>
                <w:szCs w:val="26"/>
              </w:rPr>
            </w:pPr>
            <w:r w:rsidRPr="00E9452F">
              <w:rPr>
                <w:sz w:val="26"/>
                <w:szCs w:val="26"/>
              </w:rPr>
              <w:t xml:space="preserve">Дисципліна </w:t>
            </w:r>
            <w:r w:rsidRPr="00E9452F">
              <w:rPr>
                <w:rStyle w:val="a7"/>
                <w:sz w:val="26"/>
                <w:szCs w:val="26"/>
              </w:rPr>
              <w:t>«</w:t>
            </w:r>
            <w:r w:rsidRPr="00A66D2E">
              <w:rPr>
                <w:rStyle w:val="a7"/>
                <w:b w:val="0"/>
                <w:sz w:val="26"/>
                <w:szCs w:val="26"/>
              </w:rPr>
              <w:t>Математичний практикум для вступу до закладів вищої освіти</w:t>
            </w:r>
            <w:r w:rsidRPr="00E9452F">
              <w:rPr>
                <w:rStyle w:val="a7"/>
                <w:sz w:val="26"/>
                <w:szCs w:val="26"/>
              </w:rPr>
              <w:t>»</w:t>
            </w:r>
            <w:r w:rsidRPr="00E9452F">
              <w:rPr>
                <w:sz w:val="26"/>
                <w:szCs w:val="26"/>
              </w:rPr>
              <w:t xml:space="preserve"> буде корисною для студентів фахового коледжу, які планують продовжити навчання у закладах вищої освіти та складати національний </w:t>
            </w:r>
            <w:proofErr w:type="spellStart"/>
            <w:r w:rsidRPr="00E9452F">
              <w:rPr>
                <w:sz w:val="26"/>
                <w:szCs w:val="26"/>
              </w:rPr>
              <w:t>мультипредметний</w:t>
            </w:r>
            <w:proofErr w:type="spellEnd"/>
            <w:r w:rsidRPr="00E9452F">
              <w:rPr>
                <w:sz w:val="26"/>
                <w:szCs w:val="26"/>
              </w:rPr>
              <w:t xml:space="preserve"> тест (НМТ) або інші вступні випробування з математики.</w:t>
            </w:r>
          </w:p>
          <w:p w:rsidR="00E9452F" w:rsidRPr="00E9452F" w:rsidRDefault="00E9452F" w:rsidP="00E9452F">
            <w:pPr>
              <w:pStyle w:val="a6"/>
              <w:spacing w:before="0" w:beforeAutospacing="0" w:after="0" w:afterAutospacing="0"/>
              <w:ind w:firstLine="335"/>
              <w:jc w:val="both"/>
              <w:rPr>
                <w:sz w:val="26"/>
                <w:szCs w:val="26"/>
              </w:rPr>
            </w:pPr>
            <w:r w:rsidRPr="00E9452F">
              <w:rPr>
                <w:sz w:val="26"/>
                <w:szCs w:val="26"/>
              </w:rPr>
              <w:t>Курс спрямований на систематизацію та узагальнення знань зі шкільного курсу математики, розвиток навичок розв'язування типових і нестандартних задач, формування математичної грамотності та впевненості під час виконання тестових завдань. Особливу увагу приділено практичним методам розв'язування задач, аналізу типових помилок та ефективним стратегіям підготовки до вступних випробувань.</w:t>
            </w:r>
          </w:p>
          <w:p w:rsidR="004B4275" w:rsidRPr="00E9452F" w:rsidRDefault="00E9452F" w:rsidP="00E9452F">
            <w:pPr>
              <w:autoSpaceDE w:val="0"/>
              <w:autoSpaceDN w:val="0"/>
              <w:adjustRightInd w:val="0"/>
              <w:spacing w:after="0" w:line="240" w:lineRule="auto"/>
              <w:ind w:firstLine="335"/>
              <w:jc w:val="both"/>
              <w:rPr>
                <w:rFonts w:ascii="Times New Roman" w:hAnsi="Times New Roman" w:cs="Times New Roman"/>
                <w:color w:val="FF0000"/>
                <w:sz w:val="26"/>
                <w:szCs w:val="26"/>
                <w:lang w:val="uk-UA"/>
              </w:rPr>
            </w:pPr>
            <w:r w:rsidRPr="00E9452F">
              <w:rPr>
                <w:rFonts w:ascii="Times New Roman" w:hAnsi="Times New Roman" w:cs="Times New Roman"/>
                <w:sz w:val="26"/>
                <w:szCs w:val="26"/>
                <w:lang w:val="uk-UA"/>
              </w:rPr>
              <w:t xml:space="preserve">Дисципліна забезпечує розвиток загальних </w:t>
            </w:r>
            <w:proofErr w:type="spellStart"/>
            <w:r w:rsidRPr="00E9452F">
              <w:rPr>
                <w:rFonts w:ascii="Times New Roman" w:hAnsi="Times New Roman" w:cs="Times New Roman"/>
                <w:sz w:val="26"/>
                <w:szCs w:val="26"/>
                <w:lang w:val="uk-UA"/>
              </w:rPr>
              <w:t>компетентностей</w:t>
            </w:r>
            <w:proofErr w:type="spellEnd"/>
            <w:r w:rsidRPr="00E9452F">
              <w:rPr>
                <w:rFonts w:ascii="Times New Roman" w:hAnsi="Times New Roman" w:cs="Times New Roman"/>
                <w:sz w:val="26"/>
                <w:szCs w:val="26"/>
                <w:lang w:val="uk-UA"/>
              </w:rPr>
              <w:t xml:space="preserve"> здобувачів освіти та спрямована на вдосконалення математичної грамотності, розвиток логічного, аналітичного та критичного мислення, </w:t>
            </w:r>
            <w:r w:rsidRPr="00E9452F">
              <w:rPr>
                <w:rFonts w:ascii="Times New Roman" w:hAnsi="Times New Roman" w:cs="Times New Roman"/>
                <w:sz w:val="26"/>
                <w:szCs w:val="26"/>
                <w:lang w:val="uk-UA"/>
              </w:rPr>
              <w:lastRenderedPageBreak/>
              <w:t>формування здатності застосовувати математичні методи для розв'язування задач різних рівнів складності. Освітній компонент сприяє узагальненню та систематизації знань шкільного курсу математики, підготовці до вступу до закладів вищої освіти та формуванню міцного підґрунтя для подальшого опанування дисциплін математичного, економічного, технічного та природничого напрямів.</w:t>
            </w:r>
          </w:p>
        </w:tc>
      </w:tr>
      <w:tr w:rsidR="004B4275" w:rsidRPr="007C6819" w:rsidTr="00A92E07">
        <w:trPr>
          <w:trHeight w:val="585"/>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lastRenderedPageBreak/>
              <w:t>Предмет дисципліни</w:t>
            </w:r>
          </w:p>
        </w:tc>
        <w:tc>
          <w:tcPr>
            <w:tcW w:w="6857" w:type="dxa"/>
            <w:gridSpan w:val="3"/>
            <w:shd w:val="clear" w:color="auto" w:fill="auto"/>
          </w:tcPr>
          <w:p w:rsidR="00E9452F" w:rsidRPr="00E9452F" w:rsidRDefault="00E9452F" w:rsidP="00E9452F">
            <w:pPr>
              <w:autoSpaceDE w:val="0"/>
              <w:autoSpaceDN w:val="0"/>
              <w:adjustRightInd w:val="0"/>
              <w:spacing w:after="0" w:line="240" w:lineRule="auto"/>
              <w:ind w:firstLine="505"/>
              <w:jc w:val="both"/>
              <w:rPr>
                <w:rFonts w:ascii="Times New Roman" w:hAnsi="Times New Roman" w:cs="Times New Roman"/>
                <w:sz w:val="26"/>
                <w:szCs w:val="26"/>
                <w:lang w:val="uk-UA"/>
              </w:rPr>
            </w:pPr>
            <w:r w:rsidRPr="00E9452F">
              <w:rPr>
                <w:rFonts w:ascii="Times New Roman" w:hAnsi="Times New Roman" w:cs="Times New Roman"/>
                <w:sz w:val="26"/>
                <w:szCs w:val="26"/>
                <w:lang w:val="uk-UA"/>
              </w:rPr>
              <w:t xml:space="preserve">Предметом вивчення дисципліни є основні поняття, методи та способи розв'язування задач шкільного курсу математики, що входять до програми національного </w:t>
            </w:r>
            <w:proofErr w:type="spellStart"/>
            <w:r w:rsidRPr="00E9452F">
              <w:rPr>
                <w:rFonts w:ascii="Times New Roman" w:hAnsi="Times New Roman" w:cs="Times New Roman"/>
                <w:sz w:val="26"/>
                <w:szCs w:val="26"/>
                <w:lang w:val="uk-UA"/>
              </w:rPr>
              <w:t>мультипредметного</w:t>
            </w:r>
            <w:proofErr w:type="spellEnd"/>
            <w:r w:rsidRPr="00E9452F">
              <w:rPr>
                <w:rFonts w:ascii="Times New Roman" w:hAnsi="Times New Roman" w:cs="Times New Roman"/>
                <w:sz w:val="26"/>
                <w:szCs w:val="26"/>
                <w:lang w:val="uk-UA"/>
              </w:rPr>
              <w:t xml:space="preserve"> тесту та інших вступних випробувань до закладів вищої освіти.</w:t>
            </w:r>
          </w:p>
          <w:p w:rsidR="004B4275" w:rsidRPr="006B2341" w:rsidRDefault="00E9452F" w:rsidP="00E9452F">
            <w:pPr>
              <w:autoSpaceDE w:val="0"/>
              <w:autoSpaceDN w:val="0"/>
              <w:adjustRightInd w:val="0"/>
              <w:spacing w:after="0" w:line="240" w:lineRule="auto"/>
              <w:ind w:firstLine="505"/>
              <w:jc w:val="both"/>
              <w:rPr>
                <w:rFonts w:ascii="Times New Roman" w:hAnsi="Times New Roman" w:cs="Times New Roman"/>
                <w:color w:val="FF0000"/>
                <w:sz w:val="26"/>
                <w:szCs w:val="26"/>
                <w:lang w:val="uk-UA"/>
              </w:rPr>
            </w:pPr>
            <w:r w:rsidRPr="00E9452F">
              <w:rPr>
                <w:rFonts w:ascii="Times New Roman" w:hAnsi="Times New Roman" w:cs="Times New Roman"/>
                <w:sz w:val="26"/>
                <w:szCs w:val="26"/>
                <w:lang w:val="uk-UA"/>
              </w:rPr>
              <w:t>У межах дисципліни розглядаються числові вирази, рівняння та нерівності, функції та їх властивості, елементи комбінаторики, теорії ймовірностей і статистики, планіметрія, стереометрія, а також методи тестового контролю знань і прийоми ефективного розв'язування математичних задач.</w:t>
            </w:r>
          </w:p>
        </w:tc>
      </w:tr>
      <w:tr w:rsidR="004B4275" w:rsidRPr="00E9452F" w:rsidTr="00A92E07">
        <w:trPr>
          <w:trHeight w:val="660"/>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Мета дисципліни</w:t>
            </w:r>
          </w:p>
        </w:tc>
        <w:tc>
          <w:tcPr>
            <w:tcW w:w="6857" w:type="dxa"/>
            <w:gridSpan w:val="3"/>
            <w:shd w:val="clear" w:color="auto" w:fill="auto"/>
          </w:tcPr>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sidRPr="00E9452F">
              <w:rPr>
                <w:rFonts w:ascii="Times New Roman" w:hAnsi="Times New Roman" w:cs="Times New Roman"/>
                <w:sz w:val="26"/>
                <w:szCs w:val="26"/>
                <w:lang w:val="uk-UA"/>
              </w:rPr>
              <w:t>Метою дисципліни є підготовка студентів до успішного складання вступних випробувань з математики шляхом систематизації, узагальнення та поглиблення знань зі шкільного курсу математики, розвитку логічного та критичного мислення, формування практичних навичок розв'язування тестових завдань різних рівнів складності та підвищення математичної компетентності здобувачів освіти.</w:t>
            </w:r>
          </w:p>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sidRPr="00E9452F">
              <w:rPr>
                <w:rFonts w:ascii="Times New Roman" w:hAnsi="Times New Roman" w:cs="Times New Roman"/>
                <w:sz w:val="26"/>
                <w:szCs w:val="26"/>
                <w:lang w:val="uk-UA"/>
              </w:rPr>
              <w:t>Досягнення мети передбачає:</w:t>
            </w:r>
          </w:p>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Pr>
                <w:rFonts w:ascii="Times New Roman" w:hAnsi="Times New Roman" w:cs="Times New Roman"/>
                <w:sz w:val="26"/>
                <w:szCs w:val="26"/>
                <w:lang w:val="uk-UA"/>
              </w:rPr>
              <w:t>-</w:t>
            </w:r>
            <w:r w:rsidRPr="00E9452F">
              <w:rPr>
                <w:rFonts w:ascii="Times New Roman" w:hAnsi="Times New Roman" w:cs="Times New Roman"/>
                <w:sz w:val="26"/>
                <w:szCs w:val="26"/>
                <w:lang w:val="uk-UA"/>
              </w:rPr>
              <w:t>повторення основних тем шкільного курсу математики;</w:t>
            </w:r>
          </w:p>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Pr>
                <w:rFonts w:ascii="Times New Roman" w:hAnsi="Times New Roman" w:cs="Times New Roman"/>
                <w:sz w:val="26"/>
                <w:szCs w:val="26"/>
                <w:lang w:val="uk-UA"/>
              </w:rPr>
              <w:t>-</w:t>
            </w:r>
            <w:r w:rsidRPr="00E9452F">
              <w:rPr>
                <w:rFonts w:ascii="Times New Roman" w:hAnsi="Times New Roman" w:cs="Times New Roman"/>
                <w:sz w:val="26"/>
                <w:szCs w:val="26"/>
                <w:lang w:val="uk-UA"/>
              </w:rPr>
              <w:t>формування вмінь застосовувати математичні знання для розв'язування практичних і тестових завдань;</w:t>
            </w:r>
          </w:p>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Pr>
                <w:rFonts w:ascii="Times New Roman" w:hAnsi="Times New Roman" w:cs="Times New Roman"/>
                <w:sz w:val="26"/>
                <w:szCs w:val="26"/>
                <w:lang w:val="uk-UA"/>
              </w:rPr>
              <w:t>-</w:t>
            </w:r>
            <w:r w:rsidRPr="00E9452F">
              <w:rPr>
                <w:rFonts w:ascii="Times New Roman" w:hAnsi="Times New Roman" w:cs="Times New Roman"/>
                <w:sz w:val="26"/>
                <w:szCs w:val="26"/>
                <w:lang w:val="uk-UA"/>
              </w:rPr>
              <w:t>оволодіння раціональними методами та стратегіями розв'язування задач;</w:t>
            </w:r>
          </w:p>
          <w:p w:rsidR="00E9452F" w:rsidRPr="00E9452F" w:rsidRDefault="00E9452F" w:rsidP="00E9452F">
            <w:pPr>
              <w:autoSpaceDE w:val="0"/>
              <w:autoSpaceDN w:val="0"/>
              <w:adjustRightInd w:val="0"/>
              <w:spacing w:after="0" w:line="240" w:lineRule="auto"/>
              <w:ind w:firstLine="310"/>
              <w:jc w:val="both"/>
              <w:rPr>
                <w:rFonts w:ascii="Times New Roman" w:hAnsi="Times New Roman" w:cs="Times New Roman"/>
                <w:sz w:val="26"/>
                <w:szCs w:val="26"/>
                <w:lang w:val="uk-UA"/>
              </w:rPr>
            </w:pPr>
            <w:r>
              <w:rPr>
                <w:rFonts w:ascii="Times New Roman" w:hAnsi="Times New Roman" w:cs="Times New Roman"/>
                <w:sz w:val="26"/>
                <w:szCs w:val="26"/>
                <w:lang w:val="uk-UA"/>
              </w:rPr>
              <w:t>-</w:t>
            </w:r>
            <w:r w:rsidRPr="00E9452F">
              <w:rPr>
                <w:rFonts w:ascii="Times New Roman" w:hAnsi="Times New Roman" w:cs="Times New Roman"/>
                <w:sz w:val="26"/>
                <w:szCs w:val="26"/>
                <w:lang w:val="uk-UA"/>
              </w:rPr>
              <w:t>розвиток навичок самостійної роботи з навчальними матеріалами;</w:t>
            </w:r>
          </w:p>
          <w:p w:rsidR="004B4275" w:rsidRPr="006B2341" w:rsidRDefault="00E9452F" w:rsidP="00E9452F">
            <w:pPr>
              <w:autoSpaceDE w:val="0"/>
              <w:autoSpaceDN w:val="0"/>
              <w:adjustRightInd w:val="0"/>
              <w:spacing w:after="0" w:line="240" w:lineRule="auto"/>
              <w:ind w:firstLine="310"/>
              <w:jc w:val="both"/>
              <w:rPr>
                <w:rFonts w:ascii="Times New Roman" w:hAnsi="Times New Roman" w:cs="Times New Roman"/>
                <w:color w:val="FF0000"/>
                <w:sz w:val="26"/>
                <w:szCs w:val="26"/>
                <w:lang w:val="uk-UA"/>
              </w:rPr>
            </w:pPr>
            <w:r>
              <w:rPr>
                <w:rFonts w:ascii="Times New Roman" w:hAnsi="Times New Roman" w:cs="Times New Roman"/>
                <w:sz w:val="26"/>
                <w:szCs w:val="26"/>
                <w:lang w:val="uk-UA"/>
              </w:rPr>
              <w:t>-</w:t>
            </w:r>
            <w:r w:rsidRPr="00E9452F">
              <w:rPr>
                <w:rFonts w:ascii="Times New Roman" w:hAnsi="Times New Roman" w:cs="Times New Roman"/>
                <w:sz w:val="26"/>
                <w:szCs w:val="26"/>
                <w:lang w:val="uk-UA"/>
              </w:rPr>
              <w:t>підготовку до виконання завдань НМТ та вступних випробувань до закладів вищої освіти.</w:t>
            </w:r>
          </w:p>
        </w:tc>
      </w:tr>
      <w:tr w:rsidR="004B4275" w:rsidRPr="00BC6F2C" w:rsidTr="00A92E07">
        <w:trPr>
          <w:trHeight w:val="542"/>
        </w:trPr>
        <w:tc>
          <w:tcPr>
            <w:tcW w:w="9497" w:type="dxa"/>
            <w:gridSpan w:val="4"/>
            <w:shd w:val="clear" w:color="auto" w:fill="auto"/>
          </w:tcPr>
          <w:p w:rsidR="004B4275" w:rsidRPr="006B2341" w:rsidRDefault="004B4275" w:rsidP="00A92E07">
            <w:pPr>
              <w:autoSpaceDE w:val="0"/>
              <w:autoSpaceDN w:val="0"/>
              <w:adjustRightInd w:val="0"/>
              <w:spacing w:after="0" w:line="240" w:lineRule="auto"/>
              <w:ind w:firstLine="310"/>
              <w:jc w:val="center"/>
              <w:rPr>
                <w:rFonts w:ascii="Times New Roman" w:hAnsi="Times New Roman" w:cs="Times New Roman"/>
                <w:b/>
                <w:color w:val="FF0000"/>
                <w:sz w:val="26"/>
                <w:szCs w:val="26"/>
                <w:lang w:val="uk-UA"/>
              </w:rPr>
            </w:pPr>
            <w:r w:rsidRPr="003F43D0">
              <w:rPr>
                <w:rFonts w:ascii="Times New Roman" w:hAnsi="Times New Roman" w:cs="Times New Roman"/>
                <w:b/>
                <w:sz w:val="26"/>
                <w:szCs w:val="26"/>
                <w:lang w:val="uk-UA"/>
              </w:rPr>
              <w:t>3. Зміст навчальної дисципліни</w:t>
            </w:r>
          </w:p>
        </w:tc>
      </w:tr>
      <w:tr w:rsidR="004B4275" w:rsidRPr="009C60DE" w:rsidTr="0025269D">
        <w:trPr>
          <w:trHeight w:val="416"/>
        </w:trPr>
        <w:tc>
          <w:tcPr>
            <w:tcW w:w="2640" w:type="dxa"/>
            <w:shd w:val="clear" w:color="auto" w:fill="auto"/>
          </w:tcPr>
          <w:p w:rsidR="004B4275" w:rsidRPr="00095D37" w:rsidRDefault="004B4275" w:rsidP="00095D37">
            <w:pPr>
              <w:autoSpaceDE w:val="0"/>
              <w:autoSpaceDN w:val="0"/>
              <w:adjustRightInd w:val="0"/>
              <w:spacing w:after="0" w:line="240" w:lineRule="auto"/>
              <w:jc w:val="both"/>
              <w:rPr>
                <w:rFonts w:ascii="Times New Roman" w:hAnsi="Times New Roman" w:cs="Times New Roman"/>
                <w:b/>
                <w:sz w:val="26"/>
                <w:szCs w:val="26"/>
                <w:lang w:val="uk-UA"/>
              </w:rPr>
            </w:pPr>
            <w:r w:rsidRPr="009C60DE">
              <w:rPr>
                <w:rFonts w:ascii="Times New Roman" w:hAnsi="Times New Roman" w:cs="Times New Roman"/>
                <w:b/>
                <w:sz w:val="26"/>
                <w:szCs w:val="26"/>
                <w:lang w:val="uk-UA"/>
              </w:rPr>
              <w:t xml:space="preserve">Тема 1. </w:t>
            </w:r>
            <w:r w:rsidR="00095D37">
              <w:rPr>
                <w:rFonts w:ascii="Times New Roman" w:hAnsi="Times New Roman" w:cs="Times New Roman"/>
                <w:b/>
                <w:sz w:val="26"/>
                <w:szCs w:val="26"/>
                <w:lang w:val="uk-UA"/>
              </w:rPr>
              <w:t>Дійсні числа, порівняння чисел та дії з ними</w:t>
            </w:r>
          </w:p>
        </w:tc>
        <w:tc>
          <w:tcPr>
            <w:tcW w:w="6857" w:type="dxa"/>
            <w:gridSpan w:val="3"/>
            <w:shd w:val="clear" w:color="auto" w:fill="auto"/>
          </w:tcPr>
          <w:p w:rsidR="00095D37" w:rsidRP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sidRPr="00095D37">
              <w:rPr>
                <w:rFonts w:ascii="Times New Roman" w:hAnsi="Times New Roman" w:cs="Times New Roman"/>
                <w:sz w:val="26"/>
                <w:szCs w:val="26"/>
                <w:lang w:val="uk-UA"/>
              </w:rPr>
              <w:t>Властивості дій з дійсними числами</w:t>
            </w:r>
          </w:p>
          <w:p w:rsid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Правила порівняння дійсних чисел</w:t>
            </w:r>
          </w:p>
          <w:p w:rsid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Ознаки подільності чисел</w:t>
            </w:r>
          </w:p>
          <w:p w:rsid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Правила знаходження НСД та НСК чисел</w:t>
            </w:r>
          </w:p>
          <w:p w:rsid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Правила округлення цілих чисел і десяткових дробів</w:t>
            </w:r>
          </w:p>
          <w:p w:rsidR="00095D37"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Означення кореня</w:t>
            </w:r>
            <w:r>
              <w:rPr>
                <w:rFonts w:ascii="Times New Roman" w:hAnsi="Times New Roman" w:cs="Times New Roman"/>
                <w:sz w:val="26"/>
                <w:szCs w:val="26"/>
              </w:rPr>
              <w:t xml:space="preserve"> </w:t>
            </w:r>
            <w:r>
              <w:rPr>
                <w:rFonts w:ascii="Times New Roman" w:hAnsi="Times New Roman" w:cs="Times New Roman"/>
                <w:sz w:val="26"/>
                <w:szCs w:val="26"/>
                <w:lang w:val="ro-RO"/>
              </w:rPr>
              <w:t>n</w:t>
            </w:r>
            <w:r>
              <w:rPr>
                <w:rFonts w:ascii="Times New Roman" w:hAnsi="Times New Roman" w:cs="Times New Roman"/>
                <w:sz w:val="26"/>
                <w:szCs w:val="26"/>
                <w:lang w:val="uk-UA"/>
              </w:rPr>
              <w:t xml:space="preserve">-го степеня та арифметичного кореня </w:t>
            </w:r>
            <w:r>
              <w:rPr>
                <w:rFonts w:ascii="Times New Roman" w:hAnsi="Times New Roman" w:cs="Times New Roman"/>
                <w:sz w:val="26"/>
                <w:szCs w:val="26"/>
                <w:lang w:val="ro-RO"/>
              </w:rPr>
              <w:t>n</w:t>
            </w:r>
            <w:r>
              <w:rPr>
                <w:rFonts w:ascii="Times New Roman" w:hAnsi="Times New Roman" w:cs="Times New Roman"/>
                <w:sz w:val="26"/>
                <w:szCs w:val="26"/>
                <w:lang w:val="uk-UA"/>
              </w:rPr>
              <w:t>-го степеня, властивості коренів</w:t>
            </w:r>
          </w:p>
          <w:p w:rsidR="00095D37" w:rsidRPr="0025269D" w:rsidRDefault="00095D37"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Означення степеня з натуральним, цілим та раціональними показниками, їх властивості</w:t>
            </w:r>
          </w:p>
          <w:p w:rsidR="0025269D" w:rsidRDefault="0025269D" w:rsidP="00095D37">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Числові проміжки</w:t>
            </w:r>
          </w:p>
          <w:p w:rsidR="009C60DE" w:rsidRPr="0025269D" w:rsidRDefault="0025269D" w:rsidP="0025269D">
            <w:pPr>
              <w:pStyle w:val="a8"/>
              <w:numPr>
                <w:ilvl w:val="0"/>
                <w:numId w:val="1"/>
              </w:num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lastRenderedPageBreak/>
              <w:t>Модуль дійсного числа та його властивості</w:t>
            </w:r>
          </w:p>
        </w:tc>
      </w:tr>
      <w:tr w:rsidR="00A067F4" w:rsidRPr="009C60DE" w:rsidTr="00A92E07">
        <w:trPr>
          <w:trHeight w:val="660"/>
        </w:trPr>
        <w:tc>
          <w:tcPr>
            <w:tcW w:w="2640" w:type="dxa"/>
            <w:shd w:val="clear" w:color="auto" w:fill="auto"/>
          </w:tcPr>
          <w:p w:rsidR="00A067F4" w:rsidRPr="009C60DE" w:rsidRDefault="00A067F4"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lastRenderedPageBreak/>
              <w:t xml:space="preserve">Тема 2. </w:t>
            </w:r>
            <w:r w:rsidR="0025269D">
              <w:rPr>
                <w:rFonts w:ascii="Times New Roman" w:hAnsi="Times New Roman" w:cs="Times New Roman"/>
                <w:b/>
                <w:sz w:val="26"/>
                <w:szCs w:val="26"/>
                <w:lang w:val="uk-UA"/>
              </w:rPr>
              <w:t xml:space="preserve">Відношення та пропорції. Відсотки. </w:t>
            </w:r>
          </w:p>
        </w:tc>
        <w:tc>
          <w:tcPr>
            <w:tcW w:w="6857" w:type="dxa"/>
            <w:gridSpan w:val="3"/>
            <w:shd w:val="clear" w:color="auto" w:fill="auto"/>
          </w:tcPr>
          <w:p w:rsidR="0025269D" w:rsidRPr="0025269D" w:rsidRDefault="0025269D" w:rsidP="0025269D">
            <w:pPr>
              <w:pStyle w:val="a8"/>
              <w:numPr>
                <w:ilvl w:val="0"/>
                <w:numId w:val="2"/>
              </w:numPr>
              <w:spacing w:after="0" w:line="240" w:lineRule="auto"/>
              <w:jc w:val="both"/>
              <w:rPr>
                <w:rFonts w:ascii="Times New Roman" w:hAnsi="Times New Roman" w:cs="Times New Roman"/>
                <w:sz w:val="26"/>
                <w:szCs w:val="26"/>
                <w:lang w:val="uk-UA"/>
              </w:rPr>
            </w:pPr>
            <w:r w:rsidRPr="0025269D">
              <w:rPr>
                <w:rFonts w:ascii="Times New Roman" w:hAnsi="Times New Roman" w:cs="Times New Roman"/>
                <w:sz w:val="26"/>
                <w:szCs w:val="26"/>
                <w:lang w:val="uk-UA"/>
              </w:rPr>
              <w:t>Відношення, пропорції</w:t>
            </w:r>
          </w:p>
          <w:p w:rsidR="0025269D" w:rsidRPr="0025269D" w:rsidRDefault="0025269D" w:rsidP="0025269D">
            <w:pPr>
              <w:pStyle w:val="a8"/>
              <w:numPr>
                <w:ilvl w:val="0"/>
                <w:numId w:val="2"/>
              </w:numPr>
              <w:spacing w:after="0" w:line="240" w:lineRule="auto"/>
              <w:jc w:val="both"/>
              <w:rPr>
                <w:rFonts w:ascii="Times New Roman" w:hAnsi="Times New Roman" w:cs="Times New Roman"/>
                <w:sz w:val="26"/>
                <w:szCs w:val="26"/>
              </w:rPr>
            </w:pPr>
            <w:r>
              <w:rPr>
                <w:rFonts w:ascii="Times New Roman" w:hAnsi="Times New Roman" w:cs="Times New Roman"/>
                <w:sz w:val="26"/>
                <w:szCs w:val="26"/>
                <w:lang w:val="uk-UA"/>
              </w:rPr>
              <w:t>Відсотки</w:t>
            </w:r>
          </w:p>
          <w:p w:rsidR="00A067F4" w:rsidRPr="00F10B45" w:rsidRDefault="00A067F4" w:rsidP="00F10B45">
            <w:pPr>
              <w:spacing w:after="0" w:line="240" w:lineRule="auto"/>
              <w:jc w:val="both"/>
              <w:rPr>
                <w:rFonts w:ascii="Times New Roman" w:hAnsi="Times New Roman" w:cs="Times New Roman"/>
                <w:sz w:val="26"/>
                <w:szCs w:val="26"/>
              </w:rPr>
            </w:pPr>
          </w:p>
        </w:tc>
      </w:tr>
      <w:tr w:rsidR="009C60DE" w:rsidRPr="0025269D" w:rsidTr="0025269D">
        <w:trPr>
          <w:trHeight w:val="929"/>
        </w:trPr>
        <w:tc>
          <w:tcPr>
            <w:tcW w:w="2640" w:type="dxa"/>
            <w:shd w:val="clear" w:color="auto" w:fill="auto"/>
          </w:tcPr>
          <w:p w:rsidR="009C60DE" w:rsidRPr="009C60DE" w:rsidRDefault="009C60DE"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w:t>
            </w:r>
            <w:r w:rsidR="00A067F4">
              <w:rPr>
                <w:rFonts w:ascii="Times New Roman" w:hAnsi="Times New Roman" w:cs="Times New Roman"/>
                <w:b/>
                <w:sz w:val="26"/>
                <w:szCs w:val="26"/>
                <w:lang w:val="uk-UA"/>
              </w:rPr>
              <w:t>3</w:t>
            </w:r>
            <w:r>
              <w:rPr>
                <w:rFonts w:ascii="Times New Roman" w:hAnsi="Times New Roman" w:cs="Times New Roman"/>
                <w:b/>
                <w:sz w:val="26"/>
                <w:szCs w:val="26"/>
                <w:lang w:val="uk-UA"/>
              </w:rPr>
              <w:t xml:space="preserve">. </w:t>
            </w:r>
            <w:r w:rsidR="0025269D">
              <w:rPr>
                <w:rFonts w:ascii="Times New Roman" w:hAnsi="Times New Roman" w:cs="Times New Roman"/>
                <w:b/>
                <w:sz w:val="26"/>
                <w:szCs w:val="26"/>
                <w:lang w:val="uk-UA"/>
              </w:rPr>
              <w:t>Числові послідовності</w:t>
            </w:r>
          </w:p>
        </w:tc>
        <w:tc>
          <w:tcPr>
            <w:tcW w:w="6857" w:type="dxa"/>
            <w:gridSpan w:val="3"/>
            <w:shd w:val="clear" w:color="auto" w:fill="auto"/>
          </w:tcPr>
          <w:p w:rsidR="0025269D" w:rsidRPr="0025269D" w:rsidRDefault="0025269D" w:rsidP="0025269D">
            <w:pPr>
              <w:pStyle w:val="a8"/>
              <w:numPr>
                <w:ilvl w:val="0"/>
                <w:numId w:val="3"/>
              </w:numPr>
              <w:spacing w:after="0" w:line="240" w:lineRule="auto"/>
              <w:jc w:val="both"/>
              <w:rPr>
                <w:rFonts w:ascii="Times New Roman" w:hAnsi="Times New Roman"/>
                <w:sz w:val="26"/>
                <w:szCs w:val="26"/>
                <w:lang w:val="uk-UA"/>
              </w:rPr>
            </w:pPr>
            <w:r w:rsidRPr="0025269D">
              <w:rPr>
                <w:rFonts w:ascii="Times New Roman" w:hAnsi="Times New Roman"/>
                <w:sz w:val="26"/>
                <w:szCs w:val="26"/>
                <w:lang w:val="uk-UA"/>
              </w:rPr>
              <w:t>Означення арифметичної та геометричної прогресії</w:t>
            </w:r>
          </w:p>
          <w:p w:rsidR="009C60DE" w:rsidRPr="0025269D" w:rsidRDefault="0025269D" w:rsidP="0025269D">
            <w:pPr>
              <w:pStyle w:val="a8"/>
              <w:numPr>
                <w:ilvl w:val="0"/>
                <w:numId w:val="3"/>
              </w:numPr>
              <w:spacing w:after="0" w:line="240" w:lineRule="auto"/>
              <w:jc w:val="both"/>
              <w:rPr>
                <w:b/>
                <w:i/>
                <w:w w:val="102"/>
                <w:sz w:val="26"/>
                <w:szCs w:val="26"/>
                <w:lang w:val="uk-UA"/>
              </w:rPr>
            </w:pPr>
            <w:r>
              <w:rPr>
                <w:rFonts w:ascii="Times New Roman" w:hAnsi="Times New Roman" w:cs="Times New Roman"/>
                <w:w w:val="102"/>
                <w:sz w:val="26"/>
                <w:szCs w:val="26"/>
                <w:lang w:val="uk-UA"/>
              </w:rPr>
              <w:t xml:space="preserve">Формули </w:t>
            </w:r>
            <w:r>
              <w:rPr>
                <w:rFonts w:ascii="Times New Roman" w:hAnsi="Times New Roman" w:cs="Times New Roman"/>
                <w:w w:val="102"/>
                <w:sz w:val="26"/>
                <w:szCs w:val="26"/>
                <w:lang w:val="en-US"/>
              </w:rPr>
              <w:t>n</w:t>
            </w:r>
            <w:r>
              <w:rPr>
                <w:rFonts w:ascii="Times New Roman" w:hAnsi="Times New Roman" w:cs="Times New Roman"/>
                <w:w w:val="102"/>
                <w:sz w:val="26"/>
                <w:szCs w:val="26"/>
                <w:lang w:val="ro-RO"/>
              </w:rPr>
              <w:t>-</w:t>
            </w:r>
            <w:r>
              <w:rPr>
                <w:rFonts w:ascii="Times New Roman" w:hAnsi="Times New Roman" w:cs="Times New Roman"/>
                <w:w w:val="102"/>
                <w:sz w:val="26"/>
                <w:szCs w:val="26"/>
                <w:lang w:val="uk-UA"/>
              </w:rPr>
              <w:t xml:space="preserve">го члена та суми </w:t>
            </w:r>
            <w:r>
              <w:rPr>
                <w:rFonts w:ascii="Times New Roman" w:hAnsi="Times New Roman" w:cs="Times New Roman"/>
                <w:w w:val="102"/>
                <w:sz w:val="26"/>
                <w:szCs w:val="26"/>
                <w:lang w:val="en-US"/>
              </w:rPr>
              <w:t>n</w:t>
            </w:r>
            <w:r w:rsidRPr="0025269D">
              <w:rPr>
                <w:rFonts w:ascii="Times New Roman" w:hAnsi="Times New Roman" w:cs="Times New Roman"/>
                <w:w w:val="102"/>
                <w:sz w:val="26"/>
                <w:szCs w:val="26"/>
              </w:rPr>
              <w:t xml:space="preserve"> </w:t>
            </w:r>
            <w:r>
              <w:rPr>
                <w:rFonts w:ascii="Times New Roman" w:hAnsi="Times New Roman" w:cs="Times New Roman"/>
                <w:w w:val="102"/>
                <w:sz w:val="26"/>
                <w:szCs w:val="26"/>
                <w:lang w:val="uk-UA"/>
              </w:rPr>
              <w:t>перших членів прогресії</w:t>
            </w:r>
          </w:p>
        </w:tc>
      </w:tr>
      <w:tr w:rsidR="009C60DE" w:rsidRPr="009C60DE" w:rsidTr="00A92E07">
        <w:trPr>
          <w:trHeight w:val="660"/>
        </w:trPr>
        <w:tc>
          <w:tcPr>
            <w:tcW w:w="2640" w:type="dxa"/>
            <w:shd w:val="clear" w:color="auto" w:fill="auto"/>
          </w:tcPr>
          <w:p w:rsidR="009C60DE" w:rsidRPr="009C60DE" w:rsidRDefault="009C60DE"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w:t>
            </w:r>
            <w:r w:rsidR="00A067F4">
              <w:rPr>
                <w:rFonts w:ascii="Times New Roman" w:hAnsi="Times New Roman" w:cs="Times New Roman"/>
                <w:b/>
                <w:sz w:val="26"/>
                <w:szCs w:val="26"/>
                <w:lang w:val="uk-UA"/>
              </w:rPr>
              <w:t>4</w:t>
            </w:r>
            <w:r>
              <w:rPr>
                <w:rFonts w:ascii="Times New Roman" w:hAnsi="Times New Roman" w:cs="Times New Roman"/>
                <w:b/>
                <w:sz w:val="26"/>
                <w:szCs w:val="26"/>
                <w:lang w:val="uk-UA"/>
              </w:rPr>
              <w:t xml:space="preserve">. </w:t>
            </w:r>
            <w:r w:rsidR="0025269D">
              <w:rPr>
                <w:rFonts w:ascii="Times New Roman" w:hAnsi="Times New Roman" w:cs="Times New Roman"/>
                <w:b/>
                <w:sz w:val="26"/>
                <w:szCs w:val="26"/>
                <w:lang w:val="uk-UA"/>
              </w:rPr>
              <w:t xml:space="preserve">Раціональні, </w:t>
            </w:r>
            <w:proofErr w:type="spellStart"/>
            <w:r w:rsidR="0025269D">
              <w:rPr>
                <w:rFonts w:ascii="Times New Roman" w:hAnsi="Times New Roman" w:cs="Times New Roman"/>
                <w:b/>
                <w:sz w:val="26"/>
                <w:szCs w:val="26"/>
                <w:lang w:val="uk-UA"/>
              </w:rPr>
              <w:t>іраціональні</w:t>
            </w:r>
            <w:proofErr w:type="spellEnd"/>
            <w:r w:rsidR="0025269D">
              <w:rPr>
                <w:rFonts w:ascii="Times New Roman" w:hAnsi="Times New Roman" w:cs="Times New Roman"/>
                <w:b/>
                <w:sz w:val="26"/>
                <w:szCs w:val="26"/>
                <w:lang w:val="uk-UA"/>
              </w:rPr>
              <w:t>, степеневі, показникові, логарифмічні, тригонометричні вирази та їх перетворення</w:t>
            </w:r>
          </w:p>
        </w:tc>
        <w:tc>
          <w:tcPr>
            <w:tcW w:w="6857" w:type="dxa"/>
            <w:gridSpan w:val="3"/>
            <w:shd w:val="clear" w:color="auto" w:fill="auto"/>
          </w:tcPr>
          <w:p w:rsidR="0025269D" w:rsidRPr="0025269D" w:rsidRDefault="0025269D" w:rsidP="0025269D">
            <w:pPr>
              <w:pStyle w:val="a8"/>
              <w:numPr>
                <w:ilvl w:val="0"/>
                <w:numId w:val="4"/>
              </w:numPr>
              <w:tabs>
                <w:tab w:val="left" w:pos="195"/>
              </w:tabs>
              <w:spacing w:after="0" w:line="240" w:lineRule="auto"/>
              <w:jc w:val="both"/>
              <w:rPr>
                <w:rFonts w:ascii="Times New Roman" w:hAnsi="Times New Roman"/>
                <w:sz w:val="26"/>
                <w:szCs w:val="26"/>
                <w:lang w:val="uk-UA"/>
              </w:rPr>
            </w:pPr>
            <w:r w:rsidRPr="0025269D">
              <w:rPr>
                <w:rFonts w:ascii="Times New Roman" w:hAnsi="Times New Roman"/>
                <w:sz w:val="26"/>
                <w:szCs w:val="26"/>
                <w:lang w:val="uk-UA"/>
              </w:rPr>
              <w:t>Тотожні вирази та тотожні перетворення, тотожності</w:t>
            </w:r>
          </w:p>
          <w:p w:rsidR="0025269D" w:rsidRPr="0025269D" w:rsidRDefault="0025269D" w:rsidP="0025269D">
            <w:pPr>
              <w:pStyle w:val="a8"/>
              <w:numPr>
                <w:ilvl w:val="0"/>
                <w:numId w:val="4"/>
              </w:numPr>
              <w:tabs>
                <w:tab w:val="left" w:pos="195"/>
              </w:tabs>
              <w:spacing w:after="0" w:line="240" w:lineRule="auto"/>
              <w:jc w:val="both"/>
              <w:rPr>
                <w:b/>
                <w:i/>
                <w:sz w:val="26"/>
                <w:szCs w:val="26"/>
                <w:lang w:val="uk-UA"/>
              </w:rPr>
            </w:pPr>
            <w:r>
              <w:rPr>
                <w:rFonts w:ascii="Times New Roman" w:hAnsi="Times New Roman" w:cs="Times New Roman"/>
                <w:sz w:val="26"/>
                <w:szCs w:val="26"/>
                <w:lang w:val="uk-UA"/>
              </w:rPr>
              <w:t>Означення одночлена та многочлена</w:t>
            </w:r>
          </w:p>
          <w:p w:rsidR="0025269D" w:rsidRPr="003B4070" w:rsidRDefault="0025269D" w:rsidP="0025269D">
            <w:pPr>
              <w:pStyle w:val="a8"/>
              <w:numPr>
                <w:ilvl w:val="0"/>
                <w:numId w:val="4"/>
              </w:numPr>
              <w:tabs>
                <w:tab w:val="left" w:pos="195"/>
              </w:tabs>
              <w:spacing w:after="0" w:line="240" w:lineRule="auto"/>
              <w:jc w:val="both"/>
              <w:rPr>
                <w:b/>
                <w:i/>
                <w:sz w:val="26"/>
                <w:szCs w:val="26"/>
                <w:lang w:val="uk-UA"/>
              </w:rPr>
            </w:pPr>
            <w:r>
              <w:rPr>
                <w:rFonts w:ascii="Times New Roman" w:hAnsi="Times New Roman" w:cs="Times New Roman"/>
                <w:sz w:val="26"/>
                <w:szCs w:val="26"/>
                <w:lang w:val="uk-UA"/>
              </w:rPr>
              <w:t xml:space="preserve">Правила додавання, віднімання, множення та ділення </w:t>
            </w:r>
            <w:r w:rsidR="003B4070">
              <w:rPr>
                <w:rFonts w:ascii="Times New Roman" w:hAnsi="Times New Roman" w:cs="Times New Roman"/>
                <w:sz w:val="26"/>
                <w:szCs w:val="26"/>
                <w:lang w:val="uk-UA"/>
              </w:rPr>
              <w:t>одночленів та многочленів</w:t>
            </w:r>
          </w:p>
          <w:p w:rsidR="003B4070" w:rsidRPr="003B4070" w:rsidRDefault="003B4070" w:rsidP="0025269D">
            <w:pPr>
              <w:pStyle w:val="a8"/>
              <w:numPr>
                <w:ilvl w:val="0"/>
                <w:numId w:val="4"/>
              </w:numPr>
              <w:tabs>
                <w:tab w:val="left" w:pos="195"/>
              </w:tabs>
              <w:spacing w:after="0" w:line="240" w:lineRule="auto"/>
              <w:jc w:val="both"/>
              <w:rPr>
                <w:b/>
                <w:i/>
                <w:sz w:val="26"/>
                <w:szCs w:val="26"/>
                <w:lang w:val="uk-UA"/>
              </w:rPr>
            </w:pPr>
            <w:r>
              <w:rPr>
                <w:rFonts w:ascii="Times New Roman" w:hAnsi="Times New Roman" w:cs="Times New Roman"/>
                <w:sz w:val="26"/>
                <w:szCs w:val="26"/>
                <w:lang w:val="uk-UA"/>
              </w:rPr>
              <w:t>Формули скороченого множення</w:t>
            </w:r>
          </w:p>
          <w:p w:rsidR="003B4070" w:rsidRPr="003B4070" w:rsidRDefault="003B4070" w:rsidP="0025269D">
            <w:pPr>
              <w:pStyle w:val="a8"/>
              <w:numPr>
                <w:ilvl w:val="0"/>
                <w:numId w:val="4"/>
              </w:numPr>
              <w:tabs>
                <w:tab w:val="left" w:pos="195"/>
              </w:tabs>
              <w:spacing w:after="0" w:line="240" w:lineRule="auto"/>
              <w:jc w:val="both"/>
              <w:rPr>
                <w:b/>
                <w:i/>
                <w:sz w:val="26"/>
                <w:szCs w:val="26"/>
                <w:lang w:val="uk-UA"/>
              </w:rPr>
            </w:pPr>
            <w:proofErr w:type="spellStart"/>
            <w:r>
              <w:rPr>
                <w:rFonts w:ascii="Times New Roman" w:hAnsi="Times New Roman" w:cs="Times New Roman"/>
                <w:sz w:val="26"/>
                <w:szCs w:val="26"/>
                <w:lang w:val="uk-UA"/>
              </w:rPr>
              <w:t>Дробно</w:t>
            </w:r>
            <w:proofErr w:type="spellEnd"/>
            <w:r>
              <w:rPr>
                <w:rFonts w:ascii="Times New Roman" w:hAnsi="Times New Roman" w:cs="Times New Roman"/>
                <w:sz w:val="26"/>
                <w:szCs w:val="26"/>
                <w:lang w:val="uk-UA"/>
              </w:rPr>
              <w:t xml:space="preserve"> раціональний вираз</w:t>
            </w:r>
          </w:p>
          <w:p w:rsidR="003B4070" w:rsidRPr="003B4070" w:rsidRDefault="003B4070" w:rsidP="0025269D">
            <w:pPr>
              <w:pStyle w:val="a8"/>
              <w:numPr>
                <w:ilvl w:val="0"/>
                <w:numId w:val="4"/>
              </w:numPr>
              <w:tabs>
                <w:tab w:val="left" w:pos="195"/>
              </w:tabs>
              <w:spacing w:after="0" w:line="240" w:lineRule="auto"/>
              <w:jc w:val="both"/>
              <w:rPr>
                <w:b/>
                <w:i/>
                <w:sz w:val="26"/>
                <w:szCs w:val="26"/>
                <w:lang w:val="uk-UA"/>
              </w:rPr>
            </w:pPr>
            <w:r>
              <w:rPr>
                <w:rFonts w:ascii="Times New Roman" w:hAnsi="Times New Roman" w:cs="Times New Roman"/>
                <w:sz w:val="26"/>
                <w:szCs w:val="26"/>
                <w:lang w:val="uk-UA"/>
              </w:rPr>
              <w:t>Означення та властивості логарифма</w:t>
            </w:r>
          </w:p>
          <w:p w:rsidR="003B4070" w:rsidRPr="0025269D" w:rsidRDefault="003B4070" w:rsidP="0025269D">
            <w:pPr>
              <w:pStyle w:val="a8"/>
              <w:numPr>
                <w:ilvl w:val="0"/>
                <w:numId w:val="4"/>
              </w:numPr>
              <w:tabs>
                <w:tab w:val="left" w:pos="195"/>
              </w:tabs>
              <w:spacing w:after="0" w:line="240" w:lineRule="auto"/>
              <w:jc w:val="both"/>
              <w:rPr>
                <w:b/>
                <w:i/>
                <w:sz w:val="26"/>
                <w:szCs w:val="26"/>
                <w:lang w:val="uk-UA"/>
              </w:rPr>
            </w:pPr>
            <w:r>
              <w:rPr>
                <w:rFonts w:ascii="Times New Roman" w:hAnsi="Times New Roman" w:cs="Times New Roman"/>
                <w:sz w:val="26"/>
                <w:szCs w:val="26"/>
                <w:lang w:val="uk-UA"/>
              </w:rPr>
              <w:t>Означення синуса, косинуса, тангенса числового аргументу. Формули зведення. Формули додавання та наслідки з них</w:t>
            </w:r>
          </w:p>
          <w:p w:rsidR="009C60DE" w:rsidRPr="003F43D0" w:rsidRDefault="009C60DE" w:rsidP="003F43D0">
            <w:pPr>
              <w:pStyle w:val="51"/>
              <w:tabs>
                <w:tab w:val="left" w:pos="1168"/>
              </w:tabs>
              <w:ind w:left="0"/>
              <w:rPr>
                <w:b w:val="0"/>
                <w:i w:val="0"/>
                <w:sz w:val="26"/>
                <w:szCs w:val="26"/>
                <w:lang w:val="ru-RU"/>
              </w:rPr>
            </w:pPr>
          </w:p>
        </w:tc>
      </w:tr>
      <w:tr w:rsidR="009C60DE" w:rsidRPr="009C60DE" w:rsidTr="00A92E07">
        <w:trPr>
          <w:trHeight w:val="660"/>
        </w:trPr>
        <w:tc>
          <w:tcPr>
            <w:tcW w:w="2640" w:type="dxa"/>
            <w:shd w:val="clear" w:color="auto" w:fill="auto"/>
          </w:tcPr>
          <w:p w:rsidR="009C60DE" w:rsidRDefault="009C60DE"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w:t>
            </w:r>
            <w:r w:rsidR="00A067F4">
              <w:rPr>
                <w:rFonts w:ascii="Times New Roman" w:hAnsi="Times New Roman" w:cs="Times New Roman"/>
                <w:b/>
                <w:sz w:val="26"/>
                <w:szCs w:val="26"/>
                <w:lang w:val="uk-UA"/>
              </w:rPr>
              <w:t>5</w:t>
            </w:r>
            <w:r>
              <w:rPr>
                <w:rFonts w:ascii="Times New Roman" w:hAnsi="Times New Roman" w:cs="Times New Roman"/>
                <w:b/>
                <w:sz w:val="26"/>
                <w:szCs w:val="26"/>
                <w:lang w:val="uk-UA"/>
              </w:rPr>
              <w:t xml:space="preserve">. </w:t>
            </w:r>
            <w:r w:rsidR="003B4070">
              <w:rPr>
                <w:rFonts w:ascii="Times New Roman" w:hAnsi="Times New Roman" w:cs="Times New Roman"/>
                <w:b/>
                <w:sz w:val="26"/>
                <w:szCs w:val="26"/>
                <w:lang w:val="uk-UA"/>
              </w:rPr>
              <w:t>Функціональна залежність</w:t>
            </w:r>
          </w:p>
        </w:tc>
        <w:tc>
          <w:tcPr>
            <w:tcW w:w="6857" w:type="dxa"/>
            <w:gridSpan w:val="3"/>
            <w:shd w:val="clear" w:color="auto" w:fill="auto"/>
          </w:tcPr>
          <w:p w:rsidR="009C60DE" w:rsidRDefault="003B4070" w:rsidP="003B4070">
            <w:pPr>
              <w:pStyle w:val="a8"/>
              <w:widowControl w:val="0"/>
              <w:numPr>
                <w:ilvl w:val="0"/>
                <w:numId w:val="5"/>
              </w:numPr>
              <w:tabs>
                <w:tab w:val="left" w:pos="1168"/>
              </w:tabs>
              <w:autoSpaceDE w:val="0"/>
              <w:autoSpaceDN w:val="0"/>
              <w:spacing w:after="0" w:line="240" w:lineRule="auto"/>
              <w:jc w:val="both"/>
              <w:outlineLvl w:val="5"/>
              <w:rPr>
                <w:rFonts w:ascii="Times New Roman" w:hAnsi="Times New Roman"/>
                <w:sz w:val="26"/>
                <w:szCs w:val="26"/>
                <w:lang w:val="uk-UA"/>
              </w:rPr>
            </w:pPr>
            <w:r>
              <w:rPr>
                <w:rFonts w:ascii="Times New Roman" w:hAnsi="Times New Roman"/>
                <w:sz w:val="26"/>
                <w:szCs w:val="26"/>
                <w:lang w:val="uk-UA"/>
              </w:rPr>
              <w:t>Означення функції, область визначення, область значень, графік функції</w:t>
            </w:r>
          </w:p>
          <w:p w:rsidR="003B4070" w:rsidRPr="003B4070" w:rsidRDefault="003B4070" w:rsidP="003B4070">
            <w:pPr>
              <w:pStyle w:val="a8"/>
              <w:widowControl w:val="0"/>
              <w:numPr>
                <w:ilvl w:val="0"/>
                <w:numId w:val="5"/>
              </w:numPr>
              <w:tabs>
                <w:tab w:val="left" w:pos="1168"/>
              </w:tabs>
              <w:autoSpaceDE w:val="0"/>
              <w:autoSpaceDN w:val="0"/>
              <w:spacing w:after="0" w:line="240" w:lineRule="auto"/>
              <w:jc w:val="both"/>
              <w:outlineLvl w:val="5"/>
              <w:rPr>
                <w:rFonts w:ascii="Times New Roman" w:hAnsi="Times New Roman"/>
                <w:sz w:val="26"/>
                <w:szCs w:val="26"/>
                <w:lang w:val="uk-UA"/>
              </w:rPr>
            </w:pPr>
            <w:r>
              <w:rPr>
                <w:rFonts w:ascii="Times New Roman" w:hAnsi="Times New Roman"/>
                <w:sz w:val="26"/>
                <w:szCs w:val="26"/>
                <w:lang w:val="uk-UA"/>
              </w:rPr>
              <w:t xml:space="preserve">Основні властивості та графіки лінійних, квадратних, степеневих, </w:t>
            </w:r>
            <w:proofErr w:type="spellStart"/>
            <w:r>
              <w:rPr>
                <w:rFonts w:ascii="Times New Roman" w:hAnsi="Times New Roman"/>
                <w:sz w:val="26"/>
                <w:szCs w:val="26"/>
                <w:lang w:val="uk-UA"/>
              </w:rPr>
              <w:t>показникових</w:t>
            </w:r>
            <w:proofErr w:type="spellEnd"/>
            <w:r>
              <w:rPr>
                <w:rFonts w:ascii="Times New Roman" w:hAnsi="Times New Roman"/>
                <w:sz w:val="26"/>
                <w:szCs w:val="26"/>
                <w:lang w:val="uk-UA"/>
              </w:rPr>
              <w:t>, логарифмічних та тригонометричних функцій</w:t>
            </w:r>
          </w:p>
        </w:tc>
      </w:tr>
      <w:tr w:rsidR="009C60DE" w:rsidRPr="009C60DE" w:rsidTr="00A92E07">
        <w:trPr>
          <w:trHeight w:val="660"/>
        </w:trPr>
        <w:tc>
          <w:tcPr>
            <w:tcW w:w="2640" w:type="dxa"/>
            <w:shd w:val="clear" w:color="auto" w:fill="auto"/>
          </w:tcPr>
          <w:p w:rsidR="009C60DE" w:rsidRDefault="009C60DE"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w:t>
            </w:r>
            <w:r w:rsidR="00A067F4">
              <w:rPr>
                <w:rFonts w:ascii="Times New Roman" w:hAnsi="Times New Roman" w:cs="Times New Roman"/>
                <w:b/>
                <w:sz w:val="26"/>
                <w:szCs w:val="26"/>
                <w:lang w:val="uk-UA"/>
              </w:rPr>
              <w:t>6</w:t>
            </w:r>
            <w:r>
              <w:rPr>
                <w:rFonts w:ascii="Times New Roman" w:hAnsi="Times New Roman" w:cs="Times New Roman"/>
                <w:b/>
                <w:sz w:val="26"/>
                <w:szCs w:val="26"/>
                <w:lang w:val="uk-UA"/>
              </w:rPr>
              <w:t xml:space="preserve">. </w:t>
            </w:r>
            <w:r w:rsidR="003B4070">
              <w:rPr>
                <w:rFonts w:ascii="Times New Roman" w:hAnsi="Times New Roman" w:cs="Times New Roman"/>
                <w:b/>
                <w:sz w:val="26"/>
                <w:szCs w:val="26"/>
                <w:lang w:val="uk-UA"/>
              </w:rPr>
              <w:t>Рівняння і нерівності</w:t>
            </w:r>
          </w:p>
        </w:tc>
        <w:tc>
          <w:tcPr>
            <w:tcW w:w="6857" w:type="dxa"/>
            <w:gridSpan w:val="3"/>
            <w:shd w:val="clear" w:color="auto" w:fill="auto"/>
          </w:tcPr>
          <w:p w:rsidR="009C60DE" w:rsidRDefault="003B4070" w:rsidP="003B4070">
            <w:pPr>
              <w:pStyle w:val="a8"/>
              <w:numPr>
                <w:ilvl w:val="0"/>
                <w:numId w:val="6"/>
              </w:numPr>
              <w:spacing w:after="0" w:line="240" w:lineRule="auto"/>
              <w:jc w:val="both"/>
              <w:rPr>
                <w:rFonts w:ascii="Times New Roman" w:hAnsi="Times New Roman"/>
                <w:sz w:val="26"/>
                <w:szCs w:val="26"/>
                <w:lang w:val="uk-UA"/>
              </w:rPr>
            </w:pPr>
            <w:r>
              <w:rPr>
                <w:rFonts w:ascii="Times New Roman" w:hAnsi="Times New Roman"/>
                <w:sz w:val="26"/>
                <w:szCs w:val="26"/>
                <w:lang w:val="uk-UA"/>
              </w:rPr>
              <w:t>Методи розв’язання раціональних, ірраціональних</w:t>
            </w:r>
            <w:r w:rsidR="00826A05">
              <w:rPr>
                <w:rFonts w:ascii="Times New Roman" w:hAnsi="Times New Roman"/>
                <w:sz w:val="26"/>
                <w:szCs w:val="26"/>
                <w:lang w:val="uk-UA"/>
              </w:rPr>
              <w:t>, квадратних</w:t>
            </w:r>
            <w:r>
              <w:rPr>
                <w:rFonts w:ascii="Times New Roman" w:hAnsi="Times New Roman"/>
                <w:sz w:val="26"/>
                <w:szCs w:val="26"/>
                <w:lang w:val="uk-UA"/>
              </w:rPr>
              <w:t xml:space="preserve"> рівнянь</w:t>
            </w:r>
            <w:r w:rsidR="00826A05">
              <w:rPr>
                <w:rFonts w:ascii="Times New Roman" w:hAnsi="Times New Roman"/>
                <w:sz w:val="26"/>
                <w:szCs w:val="26"/>
                <w:lang w:val="uk-UA"/>
              </w:rPr>
              <w:t xml:space="preserve"> та нерівностей</w:t>
            </w:r>
          </w:p>
          <w:p w:rsidR="003B4070" w:rsidRPr="003B4070" w:rsidRDefault="003B4070" w:rsidP="003B4070">
            <w:pPr>
              <w:pStyle w:val="a8"/>
              <w:numPr>
                <w:ilvl w:val="0"/>
                <w:numId w:val="6"/>
              </w:numPr>
              <w:spacing w:after="0" w:line="240" w:lineRule="auto"/>
              <w:jc w:val="both"/>
              <w:rPr>
                <w:rFonts w:ascii="Times New Roman" w:hAnsi="Times New Roman"/>
                <w:sz w:val="26"/>
                <w:szCs w:val="26"/>
                <w:lang w:val="uk-UA"/>
              </w:rPr>
            </w:pPr>
            <w:r w:rsidRPr="003B4070">
              <w:rPr>
                <w:rFonts w:ascii="Times New Roman" w:hAnsi="Times New Roman"/>
                <w:sz w:val="26"/>
                <w:szCs w:val="26"/>
                <w:lang w:val="uk-UA"/>
              </w:rPr>
              <w:t>Методи розв’язання</w:t>
            </w:r>
            <w:r>
              <w:rPr>
                <w:rFonts w:ascii="Times New Roman" w:hAnsi="Times New Roman"/>
                <w:sz w:val="26"/>
                <w:szCs w:val="26"/>
                <w:lang w:val="uk-UA"/>
              </w:rPr>
              <w:t xml:space="preserve"> </w:t>
            </w:r>
            <w:r w:rsidR="00826A05">
              <w:rPr>
                <w:rFonts w:ascii="Times New Roman" w:hAnsi="Times New Roman"/>
                <w:sz w:val="26"/>
                <w:szCs w:val="26"/>
                <w:lang w:val="uk-UA"/>
              </w:rPr>
              <w:t xml:space="preserve">логарифмічних та </w:t>
            </w:r>
            <w:proofErr w:type="spellStart"/>
            <w:r w:rsidR="00826A05">
              <w:rPr>
                <w:rFonts w:ascii="Times New Roman" w:hAnsi="Times New Roman"/>
                <w:sz w:val="26"/>
                <w:szCs w:val="26"/>
                <w:lang w:val="uk-UA"/>
              </w:rPr>
              <w:t>показникових</w:t>
            </w:r>
            <w:proofErr w:type="spellEnd"/>
            <w:r w:rsidR="00826A05">
              <w:rPr>
                <w:rFonts w:ascii="Times New Roman" w:hAnsi="Times New Roman"/>
                <w:sz w:val="26"/>
                <w:szCs w:val="26"/>
                <w:lang w:val="uk-UA"/>
              </w:rPr>
              <w:t xml:space="preserve"> рівнянь, тригонометричних рівнянь та нерівностей</w:t>
            </w:r>
          </w:p>
        </w:tc>
      </w:tr>
      <w:tr w:rsidR="009C60DE" w:rsidRPr="009C60DE" w:rsidTr="00A92E07">
        <w:trPr>
          <w:trHeight w:val="660"/>
        </w:trPr>
        <w:tc>
          <w:tcPr>
            <w:tcW w:w="2640" w:type="dxa"/>
            <w:shd w:val="clear" w:color="auto" w:fill="auto"/>
          </w:tcPr>
          <w:p w:rsidR="009C60DE" w:rsidRDefault="002936F4"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w:t>
            </w:r>
            <w:r w:rsidR="00A067F4">
              <w:rPr>
                <w:rFonts w:ascii="Times New Roman" w:hAnsi="Times New Roman" w:cs="Times New Roman"/>
                <w:b/>
                <w:sz w:val="26"/>
                <w:szCs w:val="26"/>
                <w:lang w:val="uk-UA"/>
              </w:rPr>
              <w:t xml:space="preserve">7. </w:t>
            </w:r>
            <w:r w:rsidR="008C598F">
              <w:rPr>
                <w:rFonts w:ascii="Times New Roman" w:hAnsi="Times New Roman" w:cs="Times New Roman"/>
                <w:b/>
                <w:sz w:val="26"/>
                <w:szCs w:val="26"/>
                <w:lang w:val="uk-UA"/>
              </w:rPr>
              <w:t>Похідна функції</w:t>
            </w:r>
          </w:p>
        </w:tc>
        <w:tc>
          <w:tcPr>
            <w:tcW w:w="6857" w:type="dxa"/>
            <w:gridSpan w:val="3"/>
            <w:shd w:val="clear" w:color="auto" w:fill="auto"/>
          </w:tcPr>
          <w:p w:rsidR="009C60DE" w:rsidRDefault="008C598F" w:rsidP="008C598F">
            <w:pPr>
              <w:pStyle w:val="a8"/>
              <w:numPr>
                <w:ilvl w:val="0"/>
                <w:numId w:val="7"/>
              </w:numPr>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Означення похідної функції в точці</w:t>
            </w:r>
          </w:p>
          <w:p w:rsidR="008C598F" w:rsidRDefault="008C598F" w:rsidP="008C598F">
            <w:pPr>
              <w:pStyle w:val="a8"/>
              <w:numPr>
                <w:ilvl w:val="0"/>
                <w:numId w:val="7"/>
              </w:numPr>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Фізичний та геометричний зміст похідної</w:t>
            </w:r>
          </w:p>
          <w:p w:rsidR="008C598F" w:rsidRPr="008C598F" w:rsidRDefault="008C598F" w:rsidP="008C598F">
            <w:pPr>
              <w:pStyle w:val="a8"/>
              <w:numPr>
                <w:ilvl w:val="0"/>
                <w:numId w:val="7"/>
              </w:numPr>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Правила знаходження похідної суми, добутку, частки двох функцій</w:t>
            </w:r>
          </w:p>
        </w:tc>
      </w:tr>
      <w:tr w:rsidR="009C60DE" w:rsidRPr="009C60DE" w:rsidTr="003F43D0">
        <w:trPr>
          <w:trHeight w:val="1161"/>
        </w:trPr>
        <w:tc>
          <w:tcPr>
            <w:tcW w:w="2640" w:type="dxa"/>
            <w:shd w:val="clear" w:color="auto" w:fill="auto"/>
          </w:tcPr>
          <w:p w:rsidR="00784010" w:rsidRDefault="00A067F4" w:rsidP="0025269D">
            <w:pPr>
              <w:autoSpaceDE w:val="0"/>
              <w:autoSpaceDN w:val="0"/>
              <w:adjustRightInd w:val="0"/>
              <w:spacing w:after="0" w:line="240" w:lineRule="auto"/>
              <w:jc w:val="both"/>
              <w:rPr>
                <w:rFonts w:ascii="Times New Roman" w:hAnsi="Times New Roman" w:cs="Times New Roman"/>
                <w:b/>
                <w:sz w:val="26"/>
                <w:szCs w:val="26"/>
                <w:lang w:val="uk-UA"/>
              </w:rPr>
            </w:pPr>
            <w:r>
              <w:rPr>
                <w:rFonts w:ascii="Times New Roman" w:hAnsi="Times New Roman" w:cs="Times New Roman"/>
                <w:b/>
                <w:sz w:val="26"/>
                <w:szCs w:val="26"/>
                <w:lang w:val="uk-UA"/>
              </w:rPr>
              <w:t xml:space="preserve">Тема 8. </w:t>
            </w:r>
            <w:r w:rsidR="008C598F">
              <w:rPr>
                <w:rFonts w:ascii="Times New Roman" w:hAnsi="Times New Roman" w:cs="Times New Roman"/>
                <w:b/>
                <w:sz w:val="26"/>
                <w:szCs w:val="26"/>
                <w:lang w:val="uk-UA"/>
              </w:rPr>
              <w:t>Первісна та визначений інтеграл</w:t>
            </w:r>
          </w:p>
        </w:tc>
        <w:tc>
          <w:tcPr>
            <w:tcW w:w="6857" w:type="dxa"/>
            <w:gridSpan w:val="3"/>
            <w:shd w:val="clear" w:color="auto" w:fill="auto"/>
          </w:tcPr>
          <w:p w:rsidR="00784010" w:rsidRDefault="008C598F" w:rsidP="008C598F">
            <w:pPr>
              <w:pStyle w:val="a8"/>
              <w:numPr>
                <w:ilvl w:val="0"/>
                <w:numId w:val="8"/>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Означення первісної функції, визначеного інтеграла, криволінійної трапеції</w:t>
            </w:r>
          </w:p>
          <w:p w:rsidR="008C598F" w:rsidRPr="008C598F" w:rsidRDefault="008C598F" w:rsidP="008C598F">
            <w:pPr>
              <w:pStyle w:val="a8"/>
              <w:numPr>
                <w:ilvl w:val="0"/>
                <w:numId w:val="8"/>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Правила знаходження первісних</w:t>
            </w:r>
          </w:p>
        </w:tc>
      </w:tr>
      <w:tr w:rsidR="00784010" w:rsidRPr="009C60DE" w:rsidTr="00784010">
        <w:trPr>
          <w:trHeight w:val="135"/>
        </w:trPr>
        <w:tc>
          <w:tcPr>
            <w:tcW w:w="2640" w:type="dxa"/>
            <w:shd w:val="clear" w:color="auto" w:fill="auto"/>
          </w:tcPr>
          <w:p w:rsidR="00784010" w:rsidRDefault="00F10B45" w:rsidP="0025269D">
            <w:pPr>
              <w:autoSpaceDE w:val="0"/>
              <w:autoSpaceDN w:val="0"/>
              <w:adjustRightInd w:val="0"/>
              <w:spacing w:after="0" w:line="240" w:lineRule="auto"/>
              <w:jc w:val="both"/>
              <w:rPr>
                <w:rFonts w:ascii="Times New Roman" w:hAnsi="Times New Roman" w:cs="Times New Roman"/>
                <w:b/>
                <w:sz w:val="26"/>
                <w:szCs w:val="26"/>
                <w:lang w:val="uk-UA"/>
              </w:rPr>
            </w:pPr>
            <w:r w:rsidRPr="00F10B45">
              <w:rPr>
                <w:rFonts w:ascii="Times New Roman" w:hAnsi="Times New Roman" w:cs="Times New Roman"/>
                <w:b/>
                <w:sz w:val="26"/>
                <w:szCs w:val="26"/>
                <w:lang w:val="uk-UA"/>
              </w:rPr>
              <w:t xml:space="preserve">Тема 9. </w:t>
            </w:r>
            <w:r w:rsidR="008C598F">
              <w:rPr>
                <w:rFonts w:ascii="Times New Roman" w:hAnsi="Times New Roman" w:cs="Times New Roman"/>
                <w:b/>
                <w:sz w:val="26"/>
                <w:szCs w:val="26"/>
                <w:lang w:val="uk-UA"/>
              </w:rPr>
              <w:t>Елементи комбінаторики, теорії ймовірностей та елементи математичної статистики</w:t>
            </w:r>
          </w:p>
        </w:tc>
        <w:tc>
          <w:tcPr>
            <w:tcW w:w="6857" w:type="dxa"/>
            <w:gridSpan w:val="3"/>
            <w:shd w:val="clear" w:color="auto" w:fill="auto"/>
          </w:tcPr>
          <w:p w:rsidR="00784010" w:rsidRDefault="008C598F" w:rsidP="008C598F">
            <w:pPr>
              <w:pStyle w:val="a8"/>
              <w:numPr>
                <w:ilvl w:val="0"/>
                <w:numId w:val="9"/>
              </w:numPr>
              <w:tabs>
                <w:tab w:val="left" w:pos="225"/>
              </w:tabs>
              <w:spacing w:after="0" w:line="240" w:lineRule="auto"/>
              <w:jc w:val="both"/>
              <w:rPr>
                <w:rFonts w:ascii="Times New Roman" w:hAnsi="Times New Roman"/>
                <w:sz w:val="26"/>
                <w:szCs w:val="26"/>
                <w:lang w:val="uk-UA"/>
              </w:rPr>
            </w:pPr>
            <w:r>
              <w:rPr>
                <w:rFonts w:ascii="Times New Roman" w:hAnsi="Times New Roman"/>
                <w:sz w:val="26"/>
                <w:szCs w:val="26"/>
                <w:lang w:val="uk-UA"/>
              </w:rPr>
              <w:t>Означення перестановки, комбінації та розміщення</w:t>
            </w:r>
          </w:p>
          <w:p w:rsidR="008C598F" w:rsidRDefault="008C598F" w:rsidP="008C598F">
            <w:pPr>
              <w:pStyle w:val="a8"/>
              <w:numPr>
                <w:ilvl w:val="0"/>
                <w:numId w:val="9"/>
              </w:numPr>
              <w:tabs>
                <w:tab w:val="left" w:pos="225"/>
              </w:tabs>
              <w:spacing w:after="0" w:line="240" w:lineRule="auto"/>
              <w:jc w:val="both"/>
              <w:rPr>
                <w:rFonts w:ascii="Times New Roman" w:hAnsi="Times New Roman"/>
                <w:sz w:val="26"/>
                <w:szCs w:val="26"/>
                <w:lang w:val="uk-UA"/>
              </w:rPr>
            </w:pPr>
            <w:r>
              <w:rPr>
                <w:rFonts w:ascii="Times New Roman" w:hAnsi="Times New Roman"/>
                <w:sz w:val="26"/>
                <w:szCs w:val="26"/>
                <w:lang w:val="uk-UA"/>
              </w:rPr>
              <w:t>Класичне означення ймовірності події</w:t>
            </w:r>
          </w:p>
          <w:p w:rsidR="008C598F" w:rsidRPr="008C598F" w:rsidRDefault="008C598F" w:rsidP="008C598F">
            <w:pPr>
              <w:pStyle w:val="a8"/>
              <w:numPr>
                <w:ilvl w:val="0"/>
                <w:numId w:val="9"/>
              </w:numPr>
              <w:tabs>
                <w:tab w:val="left" w:pos="225"/>
              </w:tabs>
              <w:spacing w:after="0" w:line="240" w:lineRule="auto"/>
              <w:jc w:val="both"/>
              <w:rPr>
                <w:rFonts w:ascii="Times New Roman" w:hAnsi="Times New Roman"/>
                <w:sz w:val="26"/>
                <w:szCs w:val="26"/>
                <w:lang w:val="uk-UA"/>
              </w:rPr>
            </w:pPr>
            <w:r>
              <w:rPr>
                <w:rFonts w:ascii="Times New Roman" w:hAnsi="Times New Roman"/>
                <w:sz w:val="26"/>
                <w:szCs w:val="26"/>
                <w:lang w:val="uk-UA"/>
              </w:rPr>
              <w:t xml:space="preserve">Означення вибіркових характеристик рядів даних (розмах, вибірка, мода, медіана). </w:t>
            </w:r>
          </w:p>
        </w:tc>
      </w:tr>
      <w:tr w:rsidR="00784010" w:rsidRPr="009C60DE" w:rsidTr="00784010">
        <w:trPr>
          <w:trHeight w:val="149"/>
        </w:trPr>
        <w:tc>
          <w:tcPr>
            <w:tcW w:w="2640" w:type="dxa"/>
            <w:shd w:val="clear" w:color="auto" w:fill="auto"/>
          </w:tcPr>
          <w:p w:rsidR="00784010" w:rsidRDefault="00F10B45" w:rsidP="0025269D">
            <w:pPr>
              <w:autoSpaceDE w:val="0"/>
              <w:autoSpaceDN w:val="0"/>
              <w:adjustRightInd w:val="0"/>
              <w:spacing w:after="0" w:line="240" w:lineRule="auto"/>
              <w:jc w:val="both"/>
              <w:rPr>
                <w:rFonts w:ascii="Times New Roman" w:hAnsi="Times New Roman" w:cs="Times New Roman"/>
                <w:b/>
                <w:sz w:val="26"/>
                <w:szCs w:val="26"/>
                <w:lang w:val="uk-UA"/>
              </w:rPr>
            </w:pPr>
            <w:r w:rsidRPr="00F10B45">
              <w:rPr>
                <w:rFonts w:ascii="Times New Roman" w:hAnsi="Times New Roman" w:cs="Times New Roman"/>
                <w:b/>
                <w:sz w:val="26"/>
                <w:szCs w:val="26"/>
                <w:lang w:val="uk-UA"/>
              </w:rPr>
              <w:t xml:space="preserve">Тема 10. </w:t>
            </w:r>
            <w:r w:rsidR="00524395">
              <w:rPr>
                <w:rFonts w:ascii="Times New Roman" w:hAnsi="Times New Roman" w:cs="Times New Roman"/>
                <w:b/>
                <w:sz w:val="26"/>
                <w:szCs w:val="26"/>
                <w:lang w:val="uk-UA"/>
              </w:rPr>
              <w:t>Координати та вектори у просторі</w:t>
            </w:r>
          </w:p>
        </w:tc>
        <w:tc>
          <w:tcPr>
            <w:tcW w:w="6857" w:type="dxa"/>
            <w:gridSpan w:val="3"/>
            <w:shd w:val="clear" w:color="auto" w:fill="auto"/>
          </w:tcPr>
          <w:p w:rsidR="00784010" w:rsidRDefault="00524395" w:rsidP="00524395">
            <w:pPr>
              <w:pStyle w:val="a8"/>
              <w:numPr>
                <w:ilvl w:val="0"/>
                <w:numId w:val="10"/>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Відстань між двома точками, координати середини відрізка</w:t>
            </w:r>
          </w:p>
          <w:p w:rsidR="00524395" w:rsidRDefault="00524395" w:rsidP="00524395">
            <w:pPr>
              <w:pStyle w:val="a8"/>
              <w:numPr>
                <w:ilvl w:val="0"/>
                <w:numId w:val="10"/>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Поняття вектор, модуль вектора, колінеарні вектори, рівні вектори, координати вектора</w:t>
            </w:r>
          </w:p>
          <w:p w:rsidR="00524395" w:rsidRDefault="00524395" w:rsidP="00524395">
            <w:pPr>
              <w:pStyle w:val="a8"/>
              <w:numPr>
                <w:ilvl w:val="0"/>
                <w:numId w:val="10"/>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 xml:space="preserve">Додавання, віднімання векторів, множення вектора на число, скалярний добуток векторів, кут між </w:t>
            </w:r>
            <w:r>
              <w:rPr>
                <w:rFonts w:ascii="Times New Roman" w:hAnsi="Times New Roman"/>
                <w:sz w:val="26"/>
                <w:szCs w:val="26"/>
                <w:lang w:val="uk-UA"/>
              </w:rPr>
              <w:lastRenderedPageBreak/>
              <w:t>векторами</w:t>
            </w:r>
          </w:p>
          <w:p w:rsidR="00524395" w:rsidRPr="00524395" w:rsidRDefault="00524395" w:rsidP="00524395">
            <w:pPr>
              <w:pStyle w:val="a8"/>
              <w:numPr>
                <w:ilvl w:val="0"/>
                <w:numId w:val="10"/>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 xml:space="preserve">Симетрія відносно початку координат та координатних </w:t>
            </w:r>
            <w:proofErr w:type="spellStart"/>
            <w:r>
              <w:rPr>
                <w:rFonts w:ascii="Times New Roman" w:hAnsi="Times New Roman"/>
                <w:sz w:val="26"/>
                <w:szCs w:val="26"/>
                <w:lang w:val="uk-UA"/>
              </w:rPr>
              <w:t>плошин</w:t>
            </w:r>
            <w:proofErr w:type="spellEnd"/>
          </w:p>
        </w:tc>
      </w:tr>
      <w:tr w:rsidR="00784010" w:rsidRPr="00095D37" w:rsidTr="00784010">
        <w:trPr>
          <w:trHeight w:val="119"/>
        </w:trPr>
        <w:tc>
          <w:tcPr>
            <w:tcW w:w="2640" w:type="dxa"/>
            <w:shd w:val="clear" w:color="auto" w:fill="auto"/>
          </w:tcPr>
          <w:p w:rsidR="00784010" w:rsidRDefault="00F10B45" w:rsidP="0025269D">
            <w:pPr>
              <w:autoSpaceDE w:val="0"/>
              <w:autoSpaceDN w:val="0"/>
              <w:adjustRightInd w:val="0"/>
              <w:spacing w:after="0" w:line="240" w:lineRule="auto"/>
              <w:jc w:val="both"/>
              <w:rPr>
                <w:rFonts w:ascii="Times New Roman" w:hAnsi="Times New Roman" w:cs="Times New Roman"/>
                <w:b/>
                <w:sz w:val="26"/>
                <w:szCs w:val="26"/>
                <w:lang w:val="uk-UA"/>
              </w:rPr>
            </w:pPr>
            <w:r w:rsidRPr="00F10B45">
              <w:rPr>
                <w:rFonts w:ascii="Times New Roman" w:hAnsi="Times New Roman" w:cs="Times New Roman"/>
                <w:b/>
                <w:sz w:val="26"/>
                <w:szCs w:val="26"/>
                <w:lang w:val="uk-UA"/>
              </w:rPr>
              <w:lastRenderedPageBreak/>
              <w:t xml:space="preserve">Тема 11. </w:t>
            </w:r>
            <w:r w:rsidR="00524395">
              <w:rPr>
                <w:rFonts w:ascii="Times New Roman" w:hAnsi="Times New Roman" w:cs="Times New Roman"/>
                <w:b/>
                <w:sz w:val="26"/>
                <w:szCs w:val="26"/>
                <w:lang w:val="uk-UA"/>
              </w:rPr>
              <w:t>Планіметрія</w:t>
            </w:r>
          </w:p>
        </w:tc>
        <w:tc>
          <w:tcPr>
            <w:tcW w:w="6857" w:type="dxa"/>
            <w:gridSpan w:val="3"/>
            <w:shd w:val="clear" w:color="auto" w:fill="auto"/>
          </w:tcPr>
          <w:p w:rsidR="00784010" w:rsidRDefault="00524395" w:rsidP="00524395">
            <w:pPr>
              <w:pStyle w:val="a8"/>
              <w:numPr>
                <w:ilvl w:val="0"/>
                <w:numId w:val="11"/>
              </w:numPr>
              <w:tabs>
                <w:tab w:val="left" w:pos="240"/>
              </w:tabs>
              <w:spacing w:after="0" w:line="240" w:lineRule="auto"/>
              <w:jc w:val="both"/>
              <w:rPr>
                <w:rFonts w:ascii="Times New Roman" w:hAnsi="Times New Roman"/>
                <w:sz w:val="26"/>
                <w:szCs w:val="26"/>
                <w:lang w:val="uk-UA"/>
              </w:rPr>
            </w:pPr>
            <w:r>
              <w:rPr>
                <w:rFonts w:ascii="Times New Roman" w:hAnsi="Times New Roman"/>
                <w:sz w:val="26"/>
                <w:szCs w:val="26"/>
                <w:lang w:val="uk-UA"/>
              </w:rPr>
              <w:t>Елементарні геометричні фігури на площині та їх властивості</w:t>
            </w:r>
          </w:p>
          <w:p w:rsidR="00524395" w:rsidRDefault="00524395" w:rsidP="00524395">
            <w:pPr>
              <w:pStyle w:val="a8"/>
              <w:numPr>
                <w:ilvl w:val="0"/>
                <w:numId w:val="11"/>
              </w:numPr>
              <w:tabs>
                <w:tab w:val="left" w:pos="240"/>
              </w:tabs>
              <w:spacing w:after="0" w:line="240" w:lineRule="auto"/>
              <w:jc w:val="both"/>
              <w:rPr>
                <w:rFonts w:ascii="Times New Roman" w:hAnsi="Times New Roman"/>
                <w:sz w:val="26"/>
                <w:szCs w:val="26"/>
                <w:lang w:val="uk-UA"/>
              </w:rPr>
            </w:pPr>
            <w:r>
              <w:rPr>
                <w:rFonts w:ascii="Times New Roman" w:hAnsi="Times New Roman"/>
                <w:sz w:val="26"/>
                <w:szCs w:val="26"/>
                <w:lang w:val="uk-UA"/>
              </w:rPr>
              <w:t>Коло та круг</w:t>
            </w:r>
          </w:p>
          <w:p w:rsidR="00524395" w:rsidRDefault="00524395" w:rsidP="00524395">
            <w:pPr>
              <w:pStyle w:val="a8"/>
              <w:numPr>
                <w:ilvl w:val="0"/>
                <w:numId w:val="11"/>
              </w:numPr>
              <w:tabs>
                <w:tab w:val="left" w:pos="240"/>
              </w:tabs>
              <w:spacing w:after="0" w:line="240" w:lineRule="auto"/>
              <w:jc w:val="both"/>
              <w:rPr>
                <w:rFonts w:ascii="Times New Roman" w:hAnsi="Times New Roman"/>
                <w:sz w:val="26"/>
                <w:szCs w:val="26"/>
                <w:lang w:val="uk-UA"/>
              </w:rPr>
            </w:pPr>
            <w:r>
              <w:rPr>
                <w:rFonts w:ascii="Times New Roman" w:hAnsi="Times New Roman"/>
                <w:sz w:val="26"/>
                <w:szCs w:val="26"/>
                <w:lang w:val="uk-UA"/>
              </w:rPr>
              <w:t>Трикутники</w:t>
            </w:r>
          </w:p>
          <w:p w:rsidR="00524395" w:rsidRDefault="00524395" w:rsidP="00524395">
            <w:pPr>
              <w:pStyle w:val="a8"/>
              <w:numPr>
                <w:ilvl w:val="0"/>
                <w:numId w:val="11"/>
              </w:numPr>
              <w:tabs>
                <w:tab w:val="left" w:pos="240"/>
              </w:tabs>
              <w:spacing w:after="0" w:line="240" w:lineRule="auto"/>
              <w:jc w:val="both"/>
              <w:rPr>
                <w:rFonts w:ascii="Times New Roman" w:hAnsi="Times New Roman"/>
                <w:sz w:val="26"/>
                <w:szCs w:val="26"/>
                <w:lang w:val="uk-UA"/>
              </w:rPr>
            </w:pPr>
            <w:r>
              <w:rPr>
                <w:rFonts w:ascii="Times New Roman" w:hAnsi="Times New Roman"/>
                <w:sz w:val="26"/>
                <w:szCs w:val="26"/>
                <w:lang w:val="uk-UA"/>
              </w:rPr>
              <w:t>Чотирикутники</w:t>
            </w:r>
          </w:p>
          <w:p w:rsidR="00524395" w:rsidRPr="00524395" w:rsidRDefault="00524395" w:rsidP="00524395">
            <w:pPr>
              <w:pStyle w:val="a8"/>
              <w:numPr>
                <w:ilvl w:val="0"/>
                <w:numId w:val="11"/>
              </w:numPr>
              <w:tabs>
                <w:tab w:val="left" w:pos="240"/>
              </w:tabs>
              <w:spacing w:after="0" w:line="240" w:lineRule="auto"/>
              <w:jc w:val="both"/>
              <w:rPr>
                <w:rFonts w:ascii="Times New Roman" w:hAnsi="Times New Roman"/>
                <w:sz w:val="26"/>
                <w:szCs w:val="26"/>
                <w:lang w:val="uk-UA"/>
              </w:rPr>
            </w:pPr>
            <w:r>
              <w:rPr>
                <w:rFonts w:ascii="Times New Roman" w:hAnsi="Times New Roman"/>
                <w:sz w:val="26"/>
                <w:szCs w:val="26"/>
                <w:lang w:val="uk-UA"/>
              </w:rPr>
              <w:t>Многокутники</w:t>
            </w:r>
          </w:p>
        </w:tc>
      </w:tr>
      <w:tr w:rsidR="00784010" w:rsidRPr="009C60DE" w:rsidTr="00784010">
        <w:trPr>
          <w:trHeight w:val="150"/>
        </w:trPr>
        <w:tc>
          <w:tcPr>
            <w:tcW w:w="2640" w:type="dxa"/>
            <w:shd w:val="clear" w:color="auto" w:fill="auto"/>
          </w:tcPr>
          <w:p w:rsidR="00784010" w:rsidRDefault="00F10B45" w:rsidP="0025269D">
            <w:pPr>
              <w:autoSpaceDE w:val="0"/>
              <w:autoSpaceDN w:val="0"/>
              <w:adjustRightInd w:val="0"/>
              <w:spacing w:after="0" w:line="240" w:lineRule="auto"/>
              <w:jc w:val="both"/>
              <w:rPr>
                <w:rFonts w:ascii="Times New Roman" w:hAnsi="Times New Roman" w:cs="Times New Roman"/>
                <w:b/>
                <w:sz w:val="26"/>
                <w:szCs w:val="26"/>
                <w:lang w:val="uk-UA"/>
              </w:rPr>
            </w:pPr>
            <w:r w:rsidRPr="00F10B45">
              <w:rPr>
                <w:rFonts w:ascii="Times New Roman" w:hAnsi="Times New Roman" w:cs="Times New Roman"/>
                <w:b/>
                <w:sz w:val="26"/>
                <w:szCs w:val="26"/>
                <w:lang w:val="uk-UA"/>
              </w:rPr>
              <w:t>Тема 1</w:t>
            </w:r>
            <w:r w:rsidR="00B25420">
              <w:rPr>
                <w:rFonts w:ascii="Times New Roman" w:hAnsi="Times New Roman" w:cs="Times New Roman"/>
                <w:b/>
                <w:sz w:val="26"/>
                <w:szCs w:val="26"/>
                <w:lang w:val="en-US"/>
              </w:rPr>
              <w:t>2</w:t>
            </w:r>
            <w:r w:rsidRPr="00F10B45">
              <w:rPr>
                <w:rFonts w:ascii="Times New Roman" w:hAnsi="Times New Roman" w:cs="Times New Roman"/>
                <w:b/>
                <w:sz w:val="26"/>
                <w:szCs w:val="26"/>
                <w:lang w:val="uk-UA"/>
              </w:rPr>
              <w:t xml:space="preserve">. </w:t>
            </w:r>
            <w:r w:rsidR="00524395">
              <w:rPr>
                <w:rFonts w:ascii="Times New Roman" w:hAnsi="Times New Roman" w:cs="Times New Roman"/>
                <w:b/>
                <w:sz w:val="26"/>
                <w:szCs w:val="26"/>
                <w:lang w:val="uk-UA"/>
              </w:rPr>
              <w:t>Стереометрія</w:t>
            </w:r>
          </w:p>
        </w:tc>
        <w:tc>
          <w:tcPr>
            <w:tcW w:w="6857" w:type="dxa"/>
            <w:gridSpan w:val="3"/>
            <w:shd w:val="clear" w:color="auto" w:fill="auto"/>
          </w:tcPr>
          <w:p w:rsidR="00784010" w:rsidRDefault="00524395" w:rsidP="00524395">
            <w:pPr>
              <w:pStyle w:val="a8"/>
              <w:numPr>
                <w:ilvl w:val="0"/>
                <w:numId w:val="12"/>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Прямі та площини у просторі</w:t>
            </w:r>
          </w:p>
          <w:p w:rsidR="00524395" w:rsidRPr="00524395" w:rsidRDefault="00524395" w:rsidP="00524395">
            <w:pPr>
              <w:pStyle w:val="a8"/>
              <w:numPr>
                <w:ilvl w:val="0"/>
                <w:numId w:val="12"/>
              </w:numPr>
              <w:tabs>
                <w:tab w:val="left" w:pos="337"/>
              </w:tabs>
              <w:spacing w:after="0" w:line="240" w:lineRule="auto"/>
              <w:jc w:val="both"/>
              <w:rPr>
                <w:rFonts w:ascii="Times New Roman" w:hAnsi="Times New Roman"/>
                <w:sz w:val="26"/>
                <w:szCs w:val="26"/>
                <w:lang w:val="uk-UA"/>
              </w:rPr>
            </w:pPr>
            <w:r>
              <w:rPr>
                <w:rFonts w:ascii="Times New Roman" w:hAnsi="Times New Roman"/>
                <w:sz w:val="26"/>
                <w:szCs w:val="26"/>
                <w:lang w:val="uk-UA"/>
              </w:rPr>
              <w:t>Многогранники, тіла обертання</w:t>
            </w:r>
          </w:p>
        </w:tc>
      </w:tr>
    </w:tbl>
    <w:p w:rsidR="006E354D" w:rsidRPr="009C60DE" w:rsidRDefault="006E354D">
      <w:pPr>
        <w:rPr>
          <w:rFonts w:ascii="Times New Roman" w:hAnsi="Times New Roman" w:cs="Times New Roman"/>
          <w:sz w:val="26"/>
          <w:szCs w:val="26"/>
        </w:rPr>
      </w:pPr>
    </w:p>
    <w:sectPr w:rsidR="006E354D" w:rsidRPr="009C6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5C9"/>
    <w:multiLevelType w:val="hybridMultilevel"/>
    <w:tmpl w:val="353CAF4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15080866"/>
    <w:multiLevelType w:val="hybridMultilevel"/>
    <w:tmpl w:val="E67241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5AD439E"/>
    <w:multiLevelType w:val="hybridMultilevel"/>
    <w:tmpl w:val="312EFC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AA55867"/>
    <w:multiLevelType w:val="hybridMultilevel"/>
    <w:tmpl w:val="3904AC0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2A774A7B"/>
    <w:multiLevelType w:val="hybridMultilevel"/>
    <w:tmpl w:val="A0EC0E7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BD231DC"/>
    <w:multiLevelType w:val="hybridMultilevel"/>
    <w:tmpl w:val="7C0E8568"/>
    <w:lvl w:ilvl="0" w:tplc="7CBA8F38">
      <w:start w:val="1"/>
      <w:numFmt w:val="decimal"/>
      <w:lvlText w:val="%1."/>
      <w:lvlJc w:val="left"/>
      <w:pPr>
        <w:ind w:left="720" w:hanging="360"/>
      </w:pPr>
      <w:rPr>
        <w:rFonts w:ascii="Times New Roman" w:hAnsi="Times New Roman" w:cs="Times New Roman" w:hint="default"/>
        <w:b w:val="0"/>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D0C38ED"/>
    <w:multiLevelType w:val="hybridMultilevel"/>
    <w:tmpl w:val="EC96C5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6753DAB"/>
    <w:multiLevelType w:val="hybridMultilevel"/>
    <w:tmpl w:val="A476E17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52024E40"/>
    <w:multiLevelType w:val="hybridMultilevel"/>
    <w:tmpl w:val="CD40A64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60794D0A"/>
    <w:multiLevelType w:val="hybridMultilevel"/>
    <w:tmpl w:val="08867A5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6A797BD2"/>
    <w:multiLevelType w:val="hybridMultilevel"/>
    <w:tmpl w:val="ECAAB5D0"/>
    <w:lvl w:ilvl="0" w:tplc="A22A92D8">
      <w:start w:val="1"/>
      <w:numFmt w:val="decimal"/>
      <w:lvlText w:val="%1."/>
      <w:lvlJc w:val="left"/>
      <w:pPr>
        <w:ind w:left="720" w:hanging="360"/>
      </w:pPr>
      <w:rPr>
        <w:rFonts w:ascii="Times New Roman" w:hAnsi="Times New Roman" w:cs="Times New Roman" w:hint="default"/>
        <w:b w:val="0"/>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750927F9"/>
    <w:multiLevelType w:val="hybridMultilevel"/>
    <w:tmpl w:val="76B2171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6"/>
  </w:num>
  <w:num w:numId="2">
    <w:abstractNumId w:val="8"/>
  </w:num>
  <w:num w:numId="3">
    <w:abstractNumId w:val="10"/>
  </w:num>
  <w:num w:numId="4">
    <w:abstractNumId w:val="5"/>
  </w:num>
  <w:num w:numId="5">
    <w:abstractNumId w:val="9"/>
  </w:num>
  <w:num w:numId="6">
    <w:abstractNumId w:val="4"/>
  </w:num>
  <w:num w:numId="7">
    <w:abstractNumId w:val="1"/>
  </w:num>
  <w:num w:numId="8">
    <w:abstractNumId w:val="3"/>
  </w:num>
  <w:num w:numId="9">
    <w:abstractNumId w:val="7"/>
  </w:num>
  <w:num w:numId="10">
    <w:abstractNumId w:val="11"/>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4F5"/>
    <w:rsid w:val="00053806"/>
    <w:rsid w:val="00095D37"/>
    <w:rsid w:val="000A3D7F"/>
    <w:rsid w:val="002514F5"/>
    <w:rsid w:val="0025269D"/>
    <w:rsid w:val="00276880"/>
    <w:rsid w:val="002936F4"/>
    <w:rsid w:val="002F4EAB"/>
    <w:rsid w:val="003B1B99"/>
    <w:rsid w:val="003B4070"/>
    <w:rsid w:val="003C7791"/>
    <w:rsid w:val="003F43D0"/>
    <w:rsid w:val="00433CC7"/>
    <w:rsid w:val="00435117"/>
    <w:rsid w:val="004A211F"/>
    <w:rsid w:val="004B4275"/>
    <w:rsid w:val="004D48A5"/>
    <w:rsid w:val="004D667C"/>
    <w:rsid w:val="00524395"/>
    <w:rsid w:val="005D3157"/>
    <w:rsid w:val="00657E5A"/>
    <w:rsid w:val="006B2341"/>
    <w:rsid w:val="006E354D"/>
    <w:rsid w:val="00770973"/>
    <w:rsid w:val="00775035"/>
    <w:rsid w:val="00784010"/>
    <w:rsid w:val="007C6819"/>
    <w:rsid w:val="00826A05"/>
    <w:rsid w:val="008C598F"/>
    <w:rsid w:val="009C60DE"/>
    <w:rsid w:val="00A067F4"/>
    <w:rsid w:val="00A31A71"/>
    <w:rsid w:val="00A649D4"/>
    <w:rsid w:val="00A66D2E"/>
    <w:rsid w:val="00A83D26"/>
    <w:rsid w:val="00A95755"/>
    <w:rsid w:val="00B25420"/>
    <w:rsid w:val="00C96B08"/>
    <w:rsid w:val="00D82223"/>
    <w:rsid w:val="00D911E7"/>
    <w:rsid w:val="00D95033"/>
    <w:rsid w:val="00E9452F"/>
    <w:rsid w:val="00F10B45"/>
    <w:rsid w:val="00F409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styleId="a6">
    <w:name w:val="Normal (Web)"/>
    <w:basedOn w:val="a"/>
    <w:uiPriority w:val="99"/>
    <w:semiHidden/>
    <w:unhideWhenUsed/>
    <w:rsid w:val="00E9452F"/>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7">
    <w:name w:val="Strong"/>
    <w:basedOn w:val="a0"/>
    <w:uiPriority w:val="22"/>
    <w:qFormat/>
    <w:rsid w:val="00E9452F"/>
    <w:rPr>
      <w:b/>
      <w:bCs/>
    </w:rPr>
  </w:style>
  <w:style w:type="paragraph" w:styleId="a8">
    <w:name w:val="List Paragraph"/>
    <w:basedOn w:val="a"/>
    <w:uiPriority w:val="34"/>
    <w:qFormat/>
    <w:rsid w:val="00095D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styleId="a6">
    <w:name w:val="Normal (Web)"/>
    <w:basedOn w:val="a"/>
    <w:uiPriority w:val="99"/>
    <w:semiHidden/>
    <w:unhideWhenUsed/>
    <w:rsid w:val="00E9452F"/>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7">
    <w:name w:val="Strong"/>
    <w:basedOn w:val="a0"/>
    <w:uiPriority w:val="22"/>
    <w:qFormat/>
    <w:rsid w:val="00E9452F"/>
    <w:rPr>
      <w:b/>
      <w:bCs/>
    </w:rPr>
  </w:style>
  <w:style w:type="paragraph" w:styleId="a8">
    <w:name w:val="List Paragraph"/>
    <w:basedOn w:val="a"/>
    <w:uiPriority w:val="34"/>
    <w:qFormat/>
    <w:rsid w:val="00095D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135417">
      <w:bodyDiv w:val="1"/>
      <w:marLeft w:val="0"/>
      <w:marRight w:val="0"/>
      <w:marTop w:val="0"/>
      <w:marBottom w:val="0"/>
      <w:divBdr>
        <w:top w:val="none" w:sz="0" w:space="0" w:color="auto"/>
        <w:left w:val="none" w:sz="0" w:space="0" w:color="auto"/>
        <w:bottom w:val="none" w:sz="0" w:space="0" w:color="auto"/>
        <w:right w:val="none" w:sz="0" w:space="0" w:color="auto"/>
      </w:divBdr>
    </w:div>
    <w:div w:id="819224334">
      <w:bodyDiv w:val="1"/>
      <w:marLeft w:val="0"/>
      <w:marRight w:val="0"/>
      <w:marTop w:val="0"/>
      <w:marBottom w:val="0"/>
      <w:divBdr>
        <w:top w:val="none" w:sz="0" w:space="0" w:color="auto"/>
        <w:left w:val="none" w:sz="0" w:space="0" w:color="auto"/>
        <w:bottom w:val="none" w:sz="0" w:space="0" w:color="auto"/>
        <w:right w:val="none" w:sz="0" w:space="0" w:color="auto"/>
      </w:divBdr>
    </w:div>
    <w:div w:id="833060456">
      <w:bodyDiv w:val="1"/>
      <w:marLeft w:val="0"/>
      <w:marRight w:val="0"/>
      <w:marTop w:val="0"/>
      <w:marBottom w:val="0"/>
      <w:divBdr>
        <w:top w:val="none" w:sz="0" w:space="0" w:color="auto"/>
        <w:left w:val="none" w:sz="0" w:space="0" w:color="auto"/>
        <w:bottom w:val="none" w:sz="0" w:space="0" w:color="auto"/>
        <w:right w:val="none" w:sz="0" w:space="0" w:color="auto"/>
      </w:divBdr>
    </w:div>
    <w:div w:id="997995079">
      <w:bodyDiv w:val="1"/>
      <w:marLeft w:val="0"/>
      <w:marRight w:val="0"/>
      <w:marTop w:val="0"/>
      <w:marBottom w:val="0"/>
      <w:divBdr>
        <w:top w:val="none" w:sz="0" w:space="0" w:color="auto"/>
        <w:left w:val="none" w:sz="0" w:space="0" w:color="auto"/>
        <w:bottom w:val="none" w:sz="0" w:space="0" w:color="auto"/>
        <w:right w:val="none" w:sz="0" w:space="0" w:color="auto"/>
      </w:divBdr>
    </w:div>
    <w:div w:id="1102800955">
      <w:bodyDiv w:val="1"/>
      <w:marLeft w:val="0"/>
      <w:marRight w:val="0"/>
      <w:marTop w:val="0"/>
      <w:marBottom w:val="0"/>
      <w:divBdr>
        <w:top w:val="none" w:sz="0" w:space="0" w:color="auto"/>
        <w:left w:val="none" w:sz="0" w:space="0" w:color="auto"/>
        <w:bottom w:val="none" w:sz="0" w:space="0" w:color="auto"/>
        <w:right w:val="none" w:sz="0" w:space="0" w:color="auto"/>
      </w:divBdr>
    </w:div>
    <w:div w:id="1270237827">
      <w:bodyDiv w:val="1"/>
      <w:marLeft w:val="0"/>
      <w:marRight w:val="0"/>
      <w:marTop w:val="0"/>
      <w:marBottom w:val="0"/>
      <w:divBdr>
        <w:top w:val="none" w:sz="0" w:space="0" w:color="auto"/>
        <w:left w:val="none" w:sz="0" w:space="0" w:color="auto"/>
        <w:bottom w:val="none" w:sz="0" w:space="0" w:color="auto"/>
        <w:right w:val="none" w:sz="0" w:space="0" w:color="auto"/>
      </w:divBdr>
    </w:div>
    <w:div w:id="1390230997">
      <w:bodyDiv w:val="1"/>
      <w:marLeft w:val="0"/>
      <w:marRight w:val="0"/>
      <w:marTop w:val="0"/>
      <w:marBottom w:val="0"/>
      <w:divBdr>
        <w:top w:val="none" w:sz="0" w:space="0" w:color="auto"/>
        <w:left w:val="none" w:sz="0" w:space="0" w:color="auto"/>
        <w:bottom w:val="none" w:sz="0" w:space="0" w:color="auto"/>
        <w:right w:val="none" w:sz="0" w:space="0" w:color="auto"/>
      </w:divBdr>
    </w:div>
    <w:div w:id="189951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lenaKravets0220@gmail.com%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934</Words>
  <Characters>5325</Characters>
  <Application>Microsoft Office Word</Application>
  <DocSecurity>0</DocSecurity>
  <Lines>44</Lines>
  <Paragraphs>12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6247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student</cp:lastModifiedBy>
  <cp:revision>2</cp:revision>
  <dcterms:created xsi:type="dcterms:W3CDTF">2026-07-13T11:16:00Z</dcterms:created>
  <dcterms:modified xsi:type="dcterms:W3CDTF">2026-07-13T11:16:00Z</dcterms:modified>
</cp:coreProperties>
</file>